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CONVENTION</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BETWEEN</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THE GOVERNMENT OF THE REPUBLIC OF UZBEKISTAN</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AND THE GOVERNMENT OF THE REPUBLIC OF KOREA</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FOR THE AVOIDANCE OF DOUBLE TAXATION AND</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THE PREVENTION OF FISCAL EVASION WITH RESPECT</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TO TAXES ON INCOME AND ON CAPITAL</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The Government of the Republic of Uzbekistan and the Government of the Republic of Korea, desiring to conclude a Convention between the Government of the Republic of Uzbekistan and the Government of the Republic of Korea for the avoidance of double taxation and the prevention of fiscal evasion with respect to taxes on income and on capital,</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Have agreed as follows: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PERSONAL SCOPE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This Convention shall apply to persons who are residents of one or both of the Contracting States.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TAXES COVERED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This Convention shall apply to taxes on income and on capital Imposed on behalf of a Contracting State or of its local authorities, irrespective of the manner in which they are levied.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and taxes on the total amounts of wages or salaries paid by enterprises, as well as taxes on capital appreciation.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The existing taxes to which the Convention shall apply are in particular:</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in the case of the Republic of Korea:</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t>
      </w: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 xml:space="preserve">) </w:t>
      </w:r>
      <w:r w:rsidR="00B66C07" w:rsidRPr="00B761E1">
        <w:rPr>
          <w:rFonts w:ascii="Times New Roman" w:hAnsi="Times New Roman" w:cs="Times New Roman"/>
          <w:sz w:val="24"/>
          <w:szCs w:val="24"/>
          <w:lang w:val="en-US"/>
        </w:rPr>
        <w:t>the income tax;</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 </w:t>
      </w:r>
      <w:r w:rsidR="00B66C07" w:rsidRPr="00B761E1">
        <w:rPr>
          <w:rFonts w:ascii="Times New Roman" w:hAnsi="Times New Roman" w:cs="Times New Roman"/>
          <w:sz w:val="24"/>
          <w:szCs w:val="24"/>
          <w:lang w:val="en-US"/>
        </w:rPr>
        <w:t>the corporation tax;</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(iii) </w:t>
      </w:r>
      <w:r w:rsidR="00B66C07" w:rsidRPr="00B761E1">
        <w:rPr>
          <w:rFonts w:ascii="Times New Roman" w:hAnsi="Times New Roman" w:cs="Times New Roman"/>
          <w:sz w:val="24"/>
          <w:szCs w:val="24"/>
          <w:lang w:val="en-US"/>
        </w:rPr>
        <w:t>the inhabitant tax; and</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(iv) </w:t>
      </w:r>
      <w:r w:rsidR="00B66C07" w:rsidRPr="00B761E1">
        <w:rPr>
          <w:rFonts w:ascii="Times New Roman" w:hAnsi="Times New Roman" w:cs="Times New Roman"/>
          <w:sz w:val="24"/>
          <w:szCs w:val="24"/>
          <w:lang w:val="en-US"/>
        </w:rPr>
        <w:t>the special tax for rural development</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(v) </w:t>
      </w:r>
      <w:r w:rsidR="00B66C07" w:rsidRPr="00B761E1">
        <w:rPr>
          <w:rFonts w:ascii="Times New Roman" w:hAnsi="Times New Roman" w:cs="Times New Roman"/>
          <w:sz w:val="24"/>
          <w:szCs w:val="24"/>
          <w:lang w:val="en-US"/>
        </w:rPr>
        <w:t>the special tax for rural development</w:t>
      </w:r>
    </w:p>
    <w:p w:rsidR="00B66C07" w:rsidRPr="00B761E1" w:rsidRDefault="00B66C07"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(hereinafter referred to as " Korean taxes").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a)</w:t>
      </w:r>
      <w:r w:rsidRPr="00B761E1">
        <w:rPr>
          <w:rFonts w:ascii="Times New Roman" w:hAnsi="Times New Roman" w:cs="Times New Roman"/>
          <w:sz w:val="24"/>
          <w:szCs w:val="24"/>
          <w:lang w:val="en-US"/>
        </w:rPr>
        <w:tab/>
        <w:t>in the case of the Republic of Uzbekistan:</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t>
      </w: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w:t>
      </w:r>
      <w:r w:rsidR="00B66C07" w:rsidRPr="00B761E1">
        <w:rPr>
          <w:rFonts w:ascii="Times New Roman" w:hAnsi="Times New Roman" w:cs="Times New Roman"/>
          <w:sz w:val="24"/>
          <w:szCs w:val="24"/>
          <w:lang w:val="en-US"/>
        </w:rPr>
        <w:t xml:space="preserve"> the Tax on Income of enterprises, associations and organizations;</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 </w:t>
      </w:r>
      <w:r w:rsidR="00B66C07" w:rsidRPr="00B761E1">
        <w:rPr>
          <w:rFonts w:ascii="Times New Roman" w:hAnsi="Times New Roman" w:cs="Times New Roman"/>
          <w:sz w:val="24"/>
          <w:szCs w:val="24"/>
          <w:lang w:val="en-US"/>
        </w:rPr>
        <w:t>the Individual Income Tax; and</w:t>
      </w:r>
    </w:p>
    <w:p w:rsidR="00B66C07" w:rsidRPr="00B761E1" w:rsidRDefault="00B66C07"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(in) the Property Tax</w:t>
      </w:r>
    </w:p>
    <w:p w:rsidR="00B66C07" w:rsidRPr="00B761E1" w:rsidRDefault="00B66C07"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(hereinafter referred to as "Uzbekistan taxes");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B66C07" w:rsidRPr="00B761E1" w:rsidRDefault="00B66C07" w:rsidP="00B761E1">
      <w:pPr>
        <w:jc w:val="center"/>
        <w:rPr>
          <w:rFonts w:ascii="Times New Roman" w:hAnsi="Times New Roman" w:cs="Times New Roman"/>
          <w:b/>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3</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GENERAL DEFINITIONS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For the purposes of this Convention, unless the context otherwise requires: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the term "KOREA" means the territory of the Republic of Korea including any area adjacent to the territorial sea of the Republic of Korea which, in accordance with international law, has been or may hereafter be designated under the laws of the Republic of Korea as an area within which the sovereign rights of the Republic of Korea with respect to the sea-bed and sub-soil and their natural resources may be exercised;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the term "UZBEKISTAN" means the Republic of Uzbekistan, and when used in a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the terms "a Contracting State" and "the other Contracting State" mean Uzbekistan or Korea, as the context requires;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w:t>
      </w:r>
      <w:r w:rsidRPr="00B761E1">
        <w:rPr>
          <w:rFonts w:ascii="Times New Roman" w:hAnsi="Times New Roman" w:cs="Times New Roman"/>
          <w:sz w:val="24"/>
          <w:szCs w:val="24"/>
          <w:lang w:val="en-US"/>
        </w:rPr>
        <w:tab/>
        <w:t>the term "tax" means Uzbekistan tax or Korean tax, as the context requires;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e)</w:t>
      </w:r>
      <w:r w:rsidRPr="00B761E1">
        <w:rPr>
          <w:rFonts w:ascii="Times New Roman" w:hAnsi="Times New Roman" w:cs="Times New Roman"/>
          <w:sz w:val="24"/>
          <w:szCs w:val="24"/>
          <w:lang w:val="en-US"/>
        </w:rPr>
        <w:tab/>
        <w:t>the term "person" includes an individual, a company and any other body of persons;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f)</w:t>
      </w:r>
      <w:r w:rsidRPr="00B761E1">
        <w:rPr>
          <w:rFonts w:ascii="Times New Roman" w:hAnsi="Times New Roman" w:cs="Times New Roman"/>
          <w:sz w:val="24"/>
          <w:szCs w:val="24"/>
          <w:lang w:val="en-US"/>
        </w:rPr>
        <w:tab/>
        <w:t>the term "company" means any person that is a body corporate, joint venture or other entity which is treated under the laws of the Contracting State from which it derives its status as such as a body corporate for tax purposes;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g)</w:t>
      </w:r>
      <w:r w:rsidRPr="00B761E1">
        <w:rPr>
          <w:rFonts w:ascii="Times New Roman" w:hAnsi="Times New Roman" w:cs="Times New Roman"/>
          <w:sz w:val="24"/>
          <w:szCs w:val="24"/>
          <w:lang w:val="en-US"/>
        </w:rPr>
        <w:tab/>
        <w:t>the terms "enterprise of a Contracting State" and "enterprise of the other Contracting State</w:t>
      </w:r>
      <w:r w:rsidR="0031142F" w:rsidRPr="00B761E1">
        <w:rPr>
          <w:rFonts w:ascii="Times New Roman" w:hAnsi="Times New Roman" w:cs="Times New Roman"/>
          <w:sz w:val="24"/>
          <w:szCs w:val="24"/>
          <w:lang w:val="en-US"/>
        </w:rPr>
        <w:t>"</w:t>
      </w:r>
      <w:r w:rsidRPr="00B761E1">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h)</w:t>
      </w:r>
      <w:r w:rsidRPr="00B761E1">
        <w:rPr>
          <w:rFonts w:ascii="Times New Roman" w:hAnsi="Times New Roman" w:cs="Times New Roman"/>
          <w:sz w:val="24"/>
          <w:szCs w:val="24"/>
          <w:lang w:val="en-US"/>
        </w:rPr>
        <w:tab/>
        <w:t>the term "national" means:</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t>
      </w: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 xml:space="preserve">) </w:t>
      </w:r>
      <w:r w:rsidR="00B66C07" w:rsidRPr="00B761E1">
        <w:rPr>
          <w:rFonts w:ascii="Times New Roman" w:hAnsi="Times New Roman" w:cs="Times New Roman"/>
          <w:sz w:val="24"/>
          <w:szCs w:val="24"/>
          <w:lang w:val="en-US"/>
        </w:rPr>
        <w:t>any individual possessing the nationality of a Contracting State; and</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 </w:t>
      </w:r>
      <w:r w:rsidR="00B66C07" w:rsidRPr="00B761E1">
        <w:rPr>
          <w:rFonts w:ascii="Times New Roman" w:hAnsi="Times New Roman" w:cs="Times New Roman"/>
          <w:sz w:val="24"/>
          <w:szCs w:val="24"/>
          <w:lang w:val="en-US"/>
        </w:rPr>
        <w:t>any legal person, partnership and association deriving its status as such from the laws in force in a Contracting State.</w:t>
      </w:r>
    </w:p>
    <w:p w:rsidR="00B66C07" w:rsidRPr="00B761E1" w:rsidRDefault="00B66C07" w:rsidP="00B761E1">
      <w:pPr>
        <w:jc w:val="both"/>
        <w:rPr>
          <w:rFonts w:ascii="Times New Roman" w:hAnsi="Times New Roman" w:cs="Times New Roman"/>
          <w:sz w:val="24"/>
          <w:szCs w:val="24"/>
          <w:lang w:val="en-US"/>
        </w:rPr>
      </w:pP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w:t>
      </w:r>
      <w:r w:rsidRPr="00B761E1">
        <w:rPr>
          <w:rFonts w:ascii="Times New Roman" w:hAnsi="Times New Roman" w:cs="Times New Roman"/>
          <w:sz w:val="24"/>
          <w:szCs w:val="24"/>
          <w:lang w:val="en-US"/>
        </w:rPr>
        <w:tab/>
        <w:t>the term "international traffic" means any transport by a ship, aircraft, road vehicle or railway operated by an enterprise of a Contracting State, except when the ship, aircraft, road vehicle or railway is operated solely between places in the other Contracting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j)</w:t>
      </w:r>
      <w:r w:rsidRPr="00B761E1">
        <w:rPr>
          <w:rFonts w:ascii="Times New Roman" w:hAnsi="Times New Roman" w:cs="Times New Roman"/>
          <w:sz w:val="24"/>
          <w:szCs w:val="24"/>
          <w:lang w:val="en-US"/>
        </w:rPr>
        <w:tab/>
        <w:t>the term "competent authority" means:</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t>
      </w: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 xml:space="preserve">) </w:t>
      </w:r>
      <w:r w:rsidR="00B66C07" w:rsidRPr="00B761E1">
        <w:rPr>
          <w:rFonts w:ascii="Times New Roman" w:hAnsi="Times New Roman" w:cs="Times New Roman"/>
          <w:sz w:val="24"/>
          <w:szCs w:val="24"/>
          <w:lang w:val="en-US"/>
        </w:rPr>
        <w:t>in the case of Korea, the Minister of Finance and Economy or his authorized representative; and</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 </w:t>
      </w:r>
      <w:r w:rsidR="00B66C07" w:rsidRPr="00B761E1">
        <w:rPr>
          <w:rFonts w:ascii="Times New Roman" w:hAnsi="Times New Roman" w:cs="Times New Roman"/>
          <w:sz w:val="24"/>
          <w:szCs w:val="24"/>
          <w:lang w:val="en-US"/>
        </w:rPr>
        <w:t>in the case of Uzbekistan, the Chairman of the State Taxation Committee or his authorized representative.</w:t>
      </w:r>
    </w:p>
    <w:p w:rsidR="00B66C07" w:rsidRPr="00B761E1" w:rsidRDefault="00CA7A52"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00B66C07" w:rsidRPr="00B761E1">
        <w:rPr>
          <w:rFonts w:ascii="Times New Roman" w:hAnsi="Times New Roman" w:cs="Times New Roman"/>
          <w:sz w:val="24"/>
          <w:szCs w:val="24"/>
          <w:lang w:val="en-US"/>
        </w:rPr>
        <w:tab/>
        <w:t>As regards the application of the Convention by a Contracting State any term not defined therein shall, unless the context otherwise requires, have the meaning which it has under the law of that Contracting State concerning the taxes to which the Convention applies.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 xml:space="preserve">ARTICLE 4 </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RESIDENT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head or main office, place of management or any other criterion of a similar nature. But this term does not include any person who is liable to tax in that State in respect only of income from sources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Where by reason of the provisions of paragraph 1 an individual is resident of both Contracting States, then his status shall be determined as follows: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B761E1">
        <w:rPr>
          <w:rFonts w:ascii="Times New Roman" w:hAnsi="Times New Roman" w:cs="Times New Roman"/>
          <w:sz w:val="24"/>
          <w:szCs w:val="24"/>
          <w:lang w:val="en-US"/>
        </w:rPr>
        <w:t>centre</w:t>
      </w:r>
      <w:proofErr w:type="spellEnd"/>
      <w:r w:rsidRPr="00B761E1">
        <w:rPr>
          <w:rFonts w:ascii="Times New Roman" w:hAnsi="Times New Roman" w:cs="Times New Roman"/>
          <w:sz w:val="24"/>
          <w:szCs w:val="24"/>
          <w:lang w:val="en-US"/>
        </w:rPr>
        <w:t xml:space="preserve"> of vital interests);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 xml:space="preserve">if the State in which he has his </w:t>
      </w:r>
      <w:proofErr w:type="spellStart"/>
      <w:r w:rsidRPr="00B761E1">
        <w:rPr>
          <w:rFonts w:ascii="Times New Roman" w:hAnsi="Times New Roman" w:cs="Times New Roman"/>
          <w:sz w:val="24"/>
          <w:szCs w:val="24"/>
          <w:lang w:val="en-US"/>
        </w:rPr>
        <w:t>centre</w:t>
      </w:r>
      <w:proofErr w:type="spellEnd"/>
      <w:r w:rsidRPr="00B761E1">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of the State in which he has </w:t>
      </w:r>
      <w:proofErr w:type="gramStart"/>
      <w:r w:rsidRPr="00B761E1">
        <w:rPr>
          <w:rFonts w:ascii="Times New Roman" w:hAnsi="Times New Roman" w:cs="Times New Roman"/>
          <w:sz w:val="24"/>
          <w:szCs w:val="24"/>
          <w:lang w:val="en-US"/>
        </w:rPr>
        <w:t>an</w:t>
      </w:r>
      <w:proofErr w:type="gramEnd"/>
      <w:r w:rsidRPr="00B761E1">
        <w:rPr>
          <w:rFonts w:ascii="Times New Roman" w:hAnsi="Times New Roman" w:cs="Times New Roman"/>
          <w:sz w:val="24"/>
          <w:szCs w:val="24"/>
          <w:lang w:val="en-US"/>
        </w:rPr>
        <w:t xml:space="preserve"> habitual abode;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 xml:space="preserve">if he has </w:t>
      </w:r>
      <w:proofErr w:type="gramStart"/>
      <w:r w:rsidRPr="00B761E1">
        <w:rPr>
          <w:rFonts w:ascii="Times New Roman" w:hAnsi="Times New Roman" w:cs="Times New Roman"/>
          <w:sz w:val="24"/>
          <w:szCs w:val="24"/>
          <w:lang w:val="en-US"/>
        </w:rPr>
        <w:t>an</w:t>
      </w:r>
      <w:proofErr w:type="gramEnd"/>
      <w:r w:rsidRPr="00B761E1">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w:t>
      </w:r>
      <w:r w:rsidRPr="00B761E1">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effective management is situated. In case of doubts the competent authorities of the Contracting States shall settle the question by mutual agreement.</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5</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PERMANENT ESTABLISHMENT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term "permanent establishment" includes especially: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a place of management;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a branch;</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an office;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d)</w:t>
      </w:r>
      <w:r w:rsidRPr="00B761E1">
        <w:rPr>
          <w:rFonts w:ascii="Times New Roman" w:hAnsi="Times New Roman" w:cs="Times New Roman"/>
          <w:sz w:val="24"/>
          <w:szCs w:val="24"/>
          <w:lang w:val="en-US"/>
        </w:rPr>
        <w:tab/>
        <w:t>a factory;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e)</w:t>
      </w:r>
      <w:r w:rsidRPr="00B761E1">
        <w:rPr>
          <w:rFonts w:ascii="Times New Roman" w:hAnsi="Times New Roman" w:cs="Times New Roman"/>
          <w:sz w:val="24"/>
          <w:szCs w:val="24"/>
          <w:lang w:val="en-US"/>
        </w:rPr>
        <w:tab/>
        <w:t>a workshop, and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f)</w:t>
      </w:r>
      <w:r w:rsidRPr="00B761E1">
        <w:rPr>
          <w:rFonts w:ascii="Times New Roman" w:hAnsi="Times New Roman" w:cs="Times New Roman"/>
          <w:sz w:val="24"/>
          <w:szCs w:val="24"/>
          <w:lang w:val="en-US"/>
        </w:rPr>
        <w:tab/>
        <w:t>a mine, an oil or gas well, a quarry or any other place of extraction of natural resources,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A building site or construction or installation project constitutes a permanent establishment only if it lasts more than 12 months.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Notwithstanding the preceding provisions of this Article, the term "permanent establishment" shall be deemed not to include:</w:t>
      </w:r>
    </w:p>
    <w:p w:rsidR="00B66C07" w:rsidRPr="00B761E1" w:rsidRDefault="006F67ED" w:rsidP="00B761E1">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the use of facilities solely for the purpose of storage, display or delivery of goods or merchandise belonging to the enterprise;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w:t>
      </w:r>
      <w:r w:rsidRPr="00B761E1">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e)</w:t>
      </w:r>
      <w:r w:rsidRPr="00B761E1">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f)</w:t>
      </w:r>
      <w:r w:rsidRPr="00B761E1">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Notwithstanding the provisions of paragraphs 1 and 2, where a person-other than an agent of an independent status to whom paragraph 6 applies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6.</w:t>
      </w:r>
      <w:r w:rsidRPr="00B761E1">
        <w:rPr>
          <w:rFonts w:ascii="Times New Roman" w:hAnsi="Times New Roman" w:cs="Times New Roman"/>
          <w:sz w:val="24"/>
          <w:szCs w:val="24"/>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7.</w:t>
      </w:r>
      <w:r w:rsidRPr="00B761E1">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8.</w:t>
      </w:r>
      <w:r w:rsidRPr="00B761E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6</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lastRenderedPageBreak/>
        <w:t>INCOME FROM IMMOVABLE PROPERTY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B66C07" w:rsidRPr="00B761E1" w:rsidRDefault="00B66C07" w:rsidP="00B761E1">
      <w:pPr>
        <w:jc w:val="center"/>
        <w:rPr>
          <w:rFonts w:ascii="Times New Roman" w:hAnsi="Times New Roman" w:cs="Times New Roman"/>
          <w:b/>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7</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BUSINESS PROFITS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5.</w:t>
      </w:r>
      <w:r w:rsidRPr="00B761E1">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6.</w:t>
      </w:r>
      <w:r w:rsidRPr="00B761E1">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8</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INTERNATIONAL TRANSPORT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Profits derived by an enterprise of a Contracting State from the operation of ships, aircraft, road vehicles or railway in international traffic shall be taxable only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provisions of paragraph 1 shall also apply to profits derived from the participation in a pool, a joint business or an international operating agency.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In respect of operation of ships, aircraft, road vehicles or railway in international traffic carried on by an enterprise of a Contracting State, that enterprise, if an enterprise of Uzbekistan, shall be exempt from the value-added tax in Korea and, if an enterprise of Korea shall also be exempt from any tax similar to the value-added tax in Korea which may hereafter be imposed in Uzbekistan.</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9</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ASSOCIATED ENTERPRISES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Where: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consult each other.</w:t>
      </w:r>
    </w:p>
    <w:p w:rsidR="00B66C07" w:rsidRPr="00B761E1" w:rsidRDefault="00B66C07" w:rsidP="00B761E1">
      <w:pPr>
        <w:jc w:val="both"/>
        <w:rPr>
          <w:rFonts w:ascii="Times New Roman" w:hAnsi="Times New Roman" w:cs="Times New Roman"/>
          <w:b/>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10</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DIVIDENDS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2.</w:t>
      </w:r>
      <w:r w:rsidRPr="00B761E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and is a resident of the other Contracting State, the tax so charged shall not exceed: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5 per cent of the gross amount of the dividends if the beneficial owner is a company (other than a partnership) which holds directly at least 25 per cent of the capital of the company paying the dividends;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15 per cent of the gross amount of the dividends in all other cases.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This paragraph shall not affect the taxation of the company in respect of the profits out of which the dividends are paid.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Articles 7 or 14, as the case may be, shall apply.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11</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INTEREST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Interest arising in a Contracting State and paid to a resident of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 The competent authorities of the Contracting States shall by mutual agreement settle the mode of application of this limitation.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 xml:space="preserve">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w:t>
      </w:r>
      <w:r w:rsidRPr="00B761E1">
        <w:rPr>
          <w:rFonts w:ascii="Times New Roman" w:hAnsi="Times New Roman" w:cs="Times New Roman"/>
          <w:sz w:val="24"/>
          <w:szCs w:val="24"/>
          <w:lang w:val="en-US"/>
        </w:rPr>
        <w:lastRenderedPageBreak/>
        <w:t>services from a fixed base situated therein, and the debt-claim in respect of which the interest is paid is effectively connected with such permanent establishment or fixed base. In such case the provisions of Article 7 or Article 14 of this Convention, as the case may be, shall apply.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6.</w:t>
      </w:r>
      <w:r w:rsidRPr="00B761E1">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12</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ROYALTIES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Royalties arising in a Contracting State and paid to a resident of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However, such royalties may also be taxed in the Contracting State in which they arise and according to the laws of that Contracting State, but if the beneficial owner of the royalties is a resident of the other Contracting State, the tax so charged shall not exceed: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2 per cent of the gross amount of such royalties which are paid for the use of, or for the right to use, industrial commercial, or scientific equipment; and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5 per cent of the gross amount of such royalties in all other</w:t>
      </w:r>
      <w:r w:rsidR="00453DB6" w:rsidRPr="00B761E1">
        <w:rPr>
          <w:rFonts w:ascii="Times New Roman" w:hAnsi="Times New Roman" w:cs="Times New Roman"/>
          <w:sz w:val="24"/>
          <w:szCs w:val="24"/>
          <w:lang w:val="en-US"/>
        </w:rPr>
        <w:t xml:space="preserve"> </w:t>
      </w:r>
      <w:r w:rsidRPr="00B761E1">
        <w:rPr>
          <w:rFonts w:ascii="Times New Roman" w:hAnsi="Times New Roman" w:cs="Times New Roman"/>
          <w:sz w:val="24"/>
          <w:szCs w:val="24"/>
          <w:lang w:val="en-US"/>
        </w:rPr>
        <w:t>cases.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 xml:space="preserve">The term </w:t>
      </w:r>
      <w:r w:rsidR="0031142F" w:rsidRPr="00B761E1">
        <w:rPr>
          <w:rFonts w:ascii="Times New Roman" w:hAnsi="Times New Roman" w:cs="Times New Roman"/>
          <w:sz w:val="24"/>
          <w:szCs w:val="24"/>
          <w:lang w:val="en-US"/>
        </w:rPr>
        <w:t>"</w:t>
      </w:r>
      <w:r w:rsidRPr="00B761E1">
        <w:rPr>
          <w:rFonts w:ascii="Times New Roman" w:hAnsi="Times New Roman" w:cs="Times New Roman"/>
          <w:sz w:val="24"/>
          <w:szCs w:val="24"/>
          <w:lang w:val="en-US"/>
        </w:rPr>
        <w:t>royalties</w:t>
      </w:r>
      <w:r w:rsidR="0031142F" w:rsidRPr="00B761E1">
        <w:rPr>
          <w:rFonts w:ascii="Times New Roman" w:hAnsi="Times New Roman" w:cs="Times New Roman"/>
          <w:sz w:val="24"/>
          <w:szCs w:val="24"/>
          <w:lang w:val="en-US"/>
        </w:rPr>
        <w:t>"</w:t>
      </w:r>
      <w:r w:rsidRPr="00B761E1">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or films or tapes used for radio or television broadcasting, any patent, trademark, design or model, plan, secret formula or process, or for the use of, or the right to use, industrial, commercial, or scientific equipment, or for information concerning industrial, commercial or scientific experience.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any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6.</w:t>
      </w:r>
      <w:r w:rsidRPr="00B761E1">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7.</w:t>
      </w:r>
      <w:r w:rsidRPr="00B761E1">
        <w:rPr>
          <w:rFonts w:ascii="Times New Roman" w:hAnsi="Times New Roman" w:cs="Times New Roman"/>
          <w:sz w:val="24"/>
          <w:szCs w:val="24"/>
          <w:lang w:val="en-US"/>
        </w:rPr>
        <w:tab/>
        <w:t>The provisions of this Article shall not apply if it was the main purposes or one of the main purposes of any person concerned with the creation or assignment of the rights in respect of which the royalties are paid to take advantage of this Article by means of that creation or assignment. In application of this paragraph the competent authority of the Contracting State shall consult the other, prior to any decision-making, on the application of this provision to the particular case.</w:t>
      </w:r>
    </w:p>
    <w:p w:rsidR="00B66C07" w:rsidRPr="00B761E1" w:rsidRDefault="00B66C07" w:rsidP="00B761E1">
      <w:pPr>
        <w:jc w:val="center"/>
        <w:rPr>
          <w:rFonts w:ascii="Times New Roman" w:hAnsi="Times New Roman" w:cs="Times New Roman"/>
          <w:b/>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13</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CAPITAL GAINS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Gains derived by an enterprise of a Contracting State from the alienation of ships, aircraft, railway or road vehicles, operated in international traffic or movable property pertaining to the operation of such ships, aircraft, road vehicles or railway, shall be taxable only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Gains from the alienation of any property other than that referred to in paragraphs 1, 2 and 3, shall be taxable only in the Contracting State of which the alienator is a resident.</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14</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INDEPENDENT PERSONAL SERVICES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if his stay in the other Contracting State is for a period or periods amounting to or exceeding in the aggregate 183 days in any 12-month period commencing or ending in the calendar year concerned; in that case, only so much of the income as is derived from his activities performed in that other State in the year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2.</w:t>
      </w:r>
      <w:r w:rsidRPr="00B761E1">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15</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DEPENDENT PERSONAL SERVICES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 xml:space="preserve">the recipient is present in the other State for a period or periods not exceeding in the aggregate 183 days in any </w:t>
      </w:r>
      <w:proofErr w:type="gramStart"/>
      <w:r w:rsidRPr="00B761E1">
        <w:rPr>
          <w:rFonts w:ascii="Times New Roman" w:hAnsi="Times New Roman" w:cs="Times New Roman"/>
          <w:sz w:val="24"/>
          <w:szCs w:val="24"/>
          <w:lang w:val="en-US"/>
        </w:rPr>
        <w:t>twelve month</w:t>
      </w:r>
      <w:proofErr w:type="gramEnd"/>
      <w:r w:rsidRPr="00B761E1">
        <w:rPr>
          <w:rFonts w:ascii="Times New Roman" w:hAnsi="Times New Roman" w:cs="Times New Roman"/>
          <w:sz w:val="24"/>
          <w:szCs w:val="24"/>
          <w:lang w:val="en-US"/>
        </w:rPr>
        <w:t xml:space="preserve"> period commencing or ending in the calendar year concerned, and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the remuneration is paid by, or on behalf of, an employer who is not a resident of the other State, and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 xml:space="preserve"> the remuneration is not borne by a permanent establishment or a fixed base which the employer or any person associated with the employer has in the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r>
      <w:bookmarkStart w:id="0" w:name="_GoBack"/>
      <w:r w:rsidRPr="00B761E1">
        <w:rPr>
          <w:rFonts w:ascii="Times New Roman" w:hAnsi="Times New Roman" w:cs="Times New Roman"/>
          <w:sz w:val="24"/>
          <w:szCs w:val="24"/>
          <w:lang w:val="en-US"/>
        </w:rPr>
        <w:t>Notwithstanding the preceding provisions of this Article, remuneration derived in respect of an employment exercised aboard a ship, aircraft, road vehicle or railway operated in int</w:t>
      </w:r>
      <w:r w:rsidR="006F67ED">
        <w:rPr>
          <w:rFonts w:ascii="Times New Roman" w:hAnsi="Times New Roman" w:cs="Times New Roman"/>
          <w:sz w:val="24"/>
          <w:szCs w:val="24"/>
          <w:lang w:val="en-US"/>
        </w:rPr>
        <w:t>ernational traffic by an enterpr</w:t>
      </w:r>
      <w:r w:rsidR="006F67ED" w:rsidRPr="00B761E1">
        <w:rPr>
          <w:rFonts w:ascii="Times New Roman" w:hAnsi="Times New Roman" w:cs="Times New Roman"/>
          <w:sz w:val="24"/>
          <w:szCs w:val="24"/>
          <w:lang w:val="en-US"/>
        </w:rPr>
        <w:t>ise</w:t>
      </w:r>
      <w:r w:rsidRPr="00B761E1">
        <w:rPr>
          <w:rFonts w:ascii="Times New Roman" w:hAnsi="Times New Roman" w:cs="Times New Roman"/>
          <w:sz w:val="24"/>
          <w:szCs w:val="24"/>
          <w:lang w:val="en-US"/>
        </w:rPr>
        <w:t xml:space="preserve"> of a Contracting State may be taxed in that State.</w:t>
      </w:r>
      <w:bookmarkEnd w:id="0"/>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16</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DIRECTORS' FEES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17</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ARTISTES AND SPORTSMEN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3.</w:t>
      </w:r>
      <w:r w:rsidRPr="00B761E1">
        <w:rPr>
          <w:rFonts w:ascii="Times New Roman" w:hAnsi="Times New Roman" w:cs="Times New Roman"/>
          <w:sz w:val="24"/>
          <w:szCs w:val="24"/>
          <w:lang w:val="en-US"/>
        </w:rPr>
        <w:tab/>
        <w:t xml:space="preserve">Notwithstanding the provisions of paragraphs 1 and 2 of this Article, income derived by an entertainers or sportsmen, who are residents of a Contracting State, from the activities exercised in the other Contracting State under a special </w:t>
      </w:r>
      <w:proofErr w:type="spellStart"/>
      <w:r w:rsidRPr="00B761E1">
        <w:rPr>
          <w:rFonts w:ascii="Times New Roman" w:hAnsi="Times New Roman" w:cs="Times New Roman"/>
          <w:sz w:val="24"/>
          <w:szCs w:val="24"/>
          <w:lang w:val="en-US"/>
        </w:rPr>
        <w:t>programme</w:t>
      </w:r>
      <w:proofErr w:type="spellEnd"/>
      <w:r w:rsidRPr="00B761E1">
        <w:rPr>
          <w:rFonts w:ascii="Times New Roman" w:hAnsi="Times New Roman" w:cs="Times New Roman"/>
          <w:sz w:val="24"/>
          <w:szCs w:val="24"/>
          <w:lang w:val="en-US"/>
        </w:rPr>
        <w:t xml:space="preserve"> of cultural exchange agreed upon between the Governments of both Contracting States and completely supported by the public fund of one or both of the Contracting States and local authorities, shall be exempt from tax in that other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18</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PENSIONS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Subject to the provisions of paragraph 2 of Article 19, pensions and similar remuneration paid to a resident of a Contracting State in consideration of past employment shall be taxable only in that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19</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GOVERNMENT SERVICES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a) Salaries, wages and similar remuneration, other than a pension, paid by a Contracting State or a local authority thereof to an individual in respect of services rendered to that State or authority shall be taxable only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However, such salaries, wages and similar remuneration shall be taxable only in the other Contracting State if the services are rendered in that State and the individual is a resident of that State who:</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t>
      </w:r>
      <w:proofErr w:type="spellStart"/>
      <w:r w:rsidRPr="00B761E1">
        <w:rPr>
          <w:rFonts w:ascii="Times New Roman" w:hAnsi="Times New Roman" w:cs="Times New Roman"/>
          <w:sz w:val="24"/>
          <w:szCs w:val="24"/>
          <w:lang w:val="en-US"/>
        </w:rPr>
        <w:t>i</w:t>
      </w:r>
      <w:proofErr w:type="spellEnd"/>
      <w:r w:rsidRPr="00B761E1">
        <w:rPr>
          <w:rFonts w:ascii="Times New Roman" w:hAnsi="Times New Roman" w:cs="Times New Roman"/>
          <w:sz w:val="24"/>
          <w:szCs w:val="24"/>
          <w:lang w:val="en-US"/>
        </w:rPr>
        <w:t xml:space="preserve">) </w:t>
      </w:r>
      <w:r w:rsidR="00B66C07" w:rsidRPr="00B761E1">
        <w:rPr>
          <w:rFonts w:ascii="Times New Roman" w:hAnsi="Times New Roman" w:cs="Times New Roman"/>
          <w:sz w:val="24"/>
          <w:szCs w:val="24"/>
          <w:lang w:val="en-US"/>
        </w:rPr>
        <w:t>is a national of that State; or</w:t>
      </w:r>
    </w:p>
    <w:p w:rsidR="00B66C07" w:rsidRPr="00B761E1" w:rsidRDefault="00453DB6" w:rsidP="00B761E1">
      <w:pPr>
        <w:ind w:left="709"/>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(ii) </w:t>
      </w:r>
      <w:r w:rsidR="00B66C07" w:rsidRPr="00B761E1">
        <w:rPr>
          <w:rFonts w:ascii="Times New Roman" w:hAnsi="Times New Roman" w:cs="Times New Roman"/>
          <w:sz w:val="24"/>
          <w:szCs w:val="24"/>
          <w:lang w:val="en-US"/>
        </w:rPr>
        <w:t>did not become a resident of that State solely for the purpose of rendering the services.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a) Any pension paid by, or out of funds created by, a Contracting State or a local authority to an individual in respect of services rendered to that State or authority shall be taxable only in that State.</w:t>
      </w:r>
    </w:p>
    <w:p w:rsidR="00B66C07" w:rsidRPr="00B761E1" w:rsidRDefault="00453DB6"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B66C07" w:rsidRPr="00B761E1" w:rsidRDefault="00CA7A52"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The provisions of Articles 15, 16 and 18 shall apply to salaries, wages and similar remuneration and pensions paid in respect of services rendered in connection with a business carried on by a Contracting State or a local authority thereof.</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provisions of paragraphs 1 and 2 shall likewise apply in respect of remuneration or pensions paid by any financial institution performing functions of a governmental nature as may be specified and agreed upon in letters exchanged between the competent authorities of the Contracting States.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20</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STUDENTS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 mentioned State solely for the purpose of his education or training receives for the purpose of his maintenance, education or training shall not be taxed in that State, provided that such payments arise from sources outside that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21</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lastRenderedPageBreak/>
        <w:t>OTHER INCOME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22</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CAPITAL</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Immovable property of a resident of a Contracting State and situated in the other Contracting State,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Movable property forming part of the business property of a permanent establishment which an enterprise of a Contracting State has in the other Contracting State or movable property pertaining to a fixed base available to a resident of a Contracting State in the other Contracting State for the purpose of performing independent personal services, may be taxed in that other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Capital owned by an enterprise of a Contracting State and represented by ships, aircraft, road vehicles and railway operated in international traffic, and by movable property pertaining to the operation of such ships, aircraft, road vehicles or railway, and by containers to which the rules in paragraph 2 of Article 8 apply shall be taxable only in that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All other elements of capital of a resident of a Contracting State shall be taxable only in that State.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23</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ELIMINATION OF DOUBLE TAXATION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In the case of Korea, double taxation shall be avoided as follows: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Subject to the provisions of Korean tax law regarding the allowance as a credit against Korean tax of tax payable in any country other than Korea (which shall not affect the general principle hereof), the tax payable (excluding, in the case of dividends, tax payable in respect of profits out of which the dividends are paid) under the laws of Uzbekistan and in accordance with the provisions of this Convention, whether directly or by deduction, in respect of income from sources within Uzbekistan, shall be allowed as a credit against the Korean tax payable in respect of that income. The amount of credit shall not, however, exceed that part of Korean tax as computed before the credit is given, which is appropriate to that income.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In the case of Uzbekistan, double taxation shall be avoided as follows: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Where a resident of Uzbekistan derives income or owns property which, in accordance with the provisions of this Convention, may be taxed in Korea, Uzbekistan shall allow:</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as a deduction from the tax on the income of that resident, an amount equal to the income tax payable in Korea;</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b)</w:t>
      </w:r>
      <w:r w:rsidRPr="00B761E1">
        <w:rPr>
          <w:rFonts w:ascii="Times New Roman" w:hAnsi="Times New Roman" w:cs="Times New Roman"/>
          <w:sz w:val="24"/>
          <w:szCs w:val="24"/>
          <w:lang w:val="en-US"/>
        </w:rPr>
        <w:tab/>
        <w:t>as a deduction from the tax on the property of that resident, an amount equal to the property tax payable in Korea.</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Korea.</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Where in accordance with any provision of the Convention income derived or property owned by a resident of a Contracting- State is exempt from tax in that State, such State may nevertheless, in calculating the amount of tax on the remaining income or property of such resident, take into account the exempted income or property,</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tax payable in a Contracting State mentioned in paragraphs 1 and 2 of this Article, shall be deemed to include the tax which would have been payable but for the legal provisions concerning tax reduction, exemption or other tax incentives of the Contracting State for the promotion of economic development. For the purpose of this paragraph, the amount of tax shall be deemed to be: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5 per cent of the gross amount of the dividends in the case of paragraph 2 a) of Article 10;</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15 per cent of the gross amount of the dividends in the case of paragraph 2 b) of Article 10;</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5 per cent of the gross amount of the interests in the case of paragraph 2 of Article 11;</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w:t>
      </w:r>
      <w:r w:rsidRPr="00B761E1">
        <w:rPr>
          <w:rFonts w:ascii="Times New Roman" w:hAnsi="Times New Roman" w:cs="Times New Roman"/>
          <w:sz w:val="24"/>
          <w:szCs w:val="24"/>
          <w:lang w:val="en-US"/>
        </w:rPr>
        <w:tab/>
        <w:t>2 per cent of the gross amount of the royalties in the case of paragraph 2 a) of Article 12;</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e)</w:t>
      </w:r>
      <w:r w:rsidRPr="00B761E1">
        <w:rPr>
          <w:rFonts w:ascii="Times New Roman" w:hAnsi="Times New Roman" w:cs="Times New Roman"/>
          <w:sz w:val="24"/>
          <w:szCs w:val="24"/>
          <w:lang w:val="en-US"/>
        </w:rPr>
        <w:tab/>
        <w:t>5 per cent of the gross amount of the royalties in the case of paragraph 2 b) of Article 12.</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Relief from tax by virtue of paragraph 4 of this Article shall not be given where the profits, income or chargeable gains, in respect of which tax have been payable but for the exemption or reduction of tax granted referred in that paragraph, arise or accrue after the first day of January 2004.</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24</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NON-DISCRIMINATION</w:t>
      </w:r>
    </w:p>
    <w:p w:rsidR="00B66C07" w:rsidRPr="00B761E1" w:rsidRDefault="00453DB6"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Nationals of a Contracting State shall not be subjected in the other Contracting State to any taxation or any requirement connected therewith, which is other or more burdensome than the</w:t>
      </w:r>
      <w:r w:rsidRPr="00B761E1">
        <w:rPr>
          <w:rFonts w:ascii="Times New Roman" w:hAnsi="Times New Roman" w:cs="Times New Roman"/>
          <w:sz w:val="24"/>
          <w:szCs w:val="24"/>
          <w:lang w:val="en-US"/>
        </w:rPr>
        <w:t xml:space="preserve"> </w:t>
      </w:r>
      <w:r w:rsidR="00B66C07" w:rsidRPr="00B761E1">
        <w:rPr>
          <w:rFonts w:ascii="Times New Roman" w:hAnsi="Times New Roman" w:cs="Times New Roman"/>
          <w:sz w:val="24"/>
          <w:szCs w:val="24"/>
          <w:lang w:val="en-US"/>
        </w:rPr>
        <w:t>taxation or connected requirements to which nationals of that other State in the same circumstances, are or may be subjected.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Except where the provisions of paragraph 1 of Article 9, paragraph 6 of Article 11, or paragraph 4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 xml:space="preserve">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w:t>
      </w:r>
      <w:r w:rsidRPr="00B761E1">
        <w:rPr>
          <w:rFonts w:ascii="Times New Roman" w:hAnsi="Times New Roman" w:cs="Times New Roman"/>
          <w:sz w:val="24"/>
          <w:szCs w:val="24"/>
          <w:lang w:val="en-US"/>
        </w:rPr>
        <w:lastRenderedPageBreak/>
        <w:t>burdensome than the taxation and connected requirements to which other similar enterprises of the first-mentioned State are or may be subjected.</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5.</w:t>
      </w:r>
      <w:r w:rsidRPr="00B761E1">
        <w:rPr>
          <w:rFonts w:ascii="Times New Roman" w:hAnsi="Times New Roman" w:cs="Times New Roman"/>
          <w:sz w:val="24"/>
          <w:szCs w:val="24"/>
          <w:lang w:val="en-US"/>
        </w:rPr>
        <w:tab/>
        <w:t>The provisions of this Article shall, notwithstanding the provisions of Article 2, apply to taxes of every kind and description.</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25</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MUTUAL AGREEMENT PROCEDURE</w:t>
      </w:r>
    </w:p>
    <w:p w:rsidR="00B66C07" w:rsidRPr="00B761E1" w:rsidRDefault="00CA7A52"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Any agreement reached shall be implemented notwithstanding any time limits in the domestic law of the Contracting States.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3.</w:t>
      </w:r>
      <w:r w:rsidRPr="00B761E1">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in the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4.</w:t>
      </w:r>
      <w:r w:rsidRPr="00B761E1">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preceding paragraphs.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26</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EXCHANGE OF INFORMATION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They may disclose the information in public court proceedings or in judicial decisions,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In no case shall the provisions of paragraph 1 be construed so as to impose on a Contracting State the obligation:</w:t>
      </w:r>
    </w:p>
    <w:p w:rsidR="00B66C07" w:rsidRPr="00B761E1" w:rsidRDefault="00453DB6"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r>
      <w:r w:rsidR="00B66C07" w:rsidRPr="00B761E1">
        <w:rPr>
          <w:rFonts w:ascii="Times New Roman" w:hAnsi="Times New Roman" w:cs="Times New Roman"/>
          <w:sz w:val="24"/>
          <w:szCs w:val="24"/>
          <w:lang w:val="en-US"/>
        </w:rPr>
        <w:t>to carry out administrative measures at variance with the laws and administrative practice of that or of the other Contracting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lastRenderedPageBreak/>
        <w:t>b)</w:t>
      </w:r>
      <w:r w:rsidRPr="00B761E1">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c)</w:t>
      </w:r>
      <w:r w:rsidRPr="00B761E1">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B761E1">
        <w:rPr>
          <w:rFonts w:ascii="Times New Roman" w:hAnsi="Times New Roman" w:cs="Times New Roman"/>
          <w:sz w:val="24"/>
          <w:szCs w:val="24"/>
          <w:lang w:val="en-US"/>
        </w:rPr>
        <w:t>ordre</w:t>
      </w:r>
      <w:proofErr w:type="spellEnd"/>
      <w:r w:rsidRPr="00B761E1">
        <w:rPr>
          <w:rFonts w:ascii="Times New Roman" w:hAnsi="Times New Roman" w:cs="Times New Roman"/>
          <w:sz w:val="24"/>
          <w:szCs w:val="24"/>
          <w:lang w:val="en-US"/>
        </w:rPr>
        <w:t xml:space="preserve"> public).</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27</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DIPLOMATIC MISSIONS AND CONSULAR POSTS</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Nothing in this Convention shall affect the fiscal privileges of members of diplomatic missions and consular posts under the general rules of international law or under the provisions of special agreements.</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28</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ENTRY INTO FORCE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Each Contracting State shall notify the other Contracting State of the completion of the procedures required by its domestic law for the entry into force of this Convention, This Convention shall enter into force on the fifteenth day after the date of the later of these notifications and shall thereupon have effect: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with respect to taxes withheld at source from the received income on or after the first day of January of the calendar year next following that in which the Convention enters into force;</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with respect to other taxes on income and on capital, for all taxable periods beginning on or after the first day of January of the calendar year next following that in which the Convention enters into force.</w:t>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ARTICLE 29</w:t>
      </w: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TERMINATION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This Convention, shall remain in force until terminated by a Contracting State. Either Contracting State may terminate the Convention through diplomatic channels by giving to the other Contracting State a written notice of termination on or before the thirtieth of June of any calendar year from the fifth year following that in which the Convention entered into force. In such event, the Convention shall cease to have effect: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w:t>
      </w:r>
      <w:r w:rsidRPr="00B761E1">
        <w:rPr>
          <w:rFonts w:ascii="Times New Roman" w:hAnsi="Times New Roman" w:cs="Times New Roman"/>
          <w:sz w:val="24"/>
          <w:szCs w:val="24"/>
          <w:lang w:val="en-US"/>
        </w:rPr>
        <w:tab/>
        <w:t>with respect to taxes withheld at source on received income from the first day of January in the calendar year next following that in which the denouncement notice is given;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b)</w:t>
      </w:r>
      <w:r w:rsidRPr="00B761E1">
        <w:rPr>
          <w:rFonts w:ascii="Times New Roman" w:hAnsi="Times New Roman" w:cs="Times New Roman"/>
          <w:sz w:val="24"/>
          <w:szCs w:val="24"/>
          <w:lang w:val="en-US"/>
        </w:rPr>
        <w:tab/>
        <w:t>with respect to other taxes on income and on capital, for any taxable year beginning on or after the first day of January of the calendar year next following that in which the denouncement notice is given.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IN WITNESS WHEREOF the undersigned, duly authorized thereto by their respective Governments, have signed this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 xml:space="preserve">DONE in duplicate at Tashkent this 11 day of February 1998 in the Uzbek, Korean and English languages, all texts being^ equally authentic. In case of any divergence of interpretation, the English text shall prevail. </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br w:type="page"/>
      </w:r>
    </w:p>
    <w:p w:rsidR="00B66C07" w:rsidRPr="00B761E1" w:rsidRDefault="00B66C07" w:rsidP="00B761E1">
      <w:pPr>
        <w:jc w:val="both"/>
        <w:rPr>
          <w:rFonts w:ascii="Times New Roman" w:hAnsi="Times New Roman" w:cs="Times New Roman"/>
          <w:sz w:val="24"/>
          <w:szCs w:val="24"/>
          <w:lang w:val="en-US"/>
        </w:rPr>
      </w:pPr>
    </w:p>
    <w:p w:rsidR="00B66C07" w:rsidRPr="00B761E1" w:rsidRDefault="00B66C07" w:rsidP="00B761E1">
      <w:pPr>
        <w:jc w:val="center"/>
        <w:rPr>
          <w:rFonts w:ascii="Times New Roman" w:hAnsi="Times New Roman" w:cs="Times New Roman"/>
          <w:b/>
          <w:sz w:val="24"/>
          <w:szCs w:val="24"/>
          <w:lang w:val="en-US"/>
        </w:rPr>
      </w:pPr>
      <w:r w:rsidRPr="00B761E1">
        <w:rPr>
          <w:rFonts w:ascii="Times New Roman" w:hAnsi="Times New Roman" w:cs="Times New Roman"/>
          <w:b/>
          <w:sz w:val="24"/>
          <w:szCs w:val="24"/>
          <w:lang w:val="en-US"/>
        </w:rPr>
        <w:t>PROTOCOL</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At the time of signing the Convention between the Government of the Republic of Uzbekistan and the Government of the Republic of Korea for the Avoidance of Double Taxation and the Prevention of Fiscal Evasion with respect to Taxes on Income and on Capital, the undersigned have agreed that the following provisions shall form an integral part of the Convention: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1.</w:t>
      </w:r>
      <w:r w:rsidRPr="00B761E1">
        <w:rPr>
          <w:rFonts w:ascii="Times New Roman" w:hAnsi="Times New Roman" w:cs="Times New Roman"/>
          <w:sz w:val="24"/>
          <w:szCs w:val="24"/>
          <w:lang w:val="en-US"/>
        </w:rPr>
        <w:tab/>
        <w:t>It is understood that, in the case of Uzbekistan, the "tax on capital" referred to in the Preamble and other Articles of this Convention means property tax of Uzbekistan.</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2.</w:t>
      </w:r>
      <w:r w:rsidRPr="00B761E1">
        <w:rPr>
          <w:rFonts w:ascii="Times New Roman" w:hAnsi="Times New Roman" w:cs="Times New Roman"/>
          <w:sz w:val="24"/>
          <w:szCs w:val="24"/>
          <w:lang w:val="en-US"/>
        </w:rPr>
        <w:tab/>
        <w:t>In connection to paragraph 1 of Article 7, where the Contracting State has concrete reason to believe that the transactions were conducted in such a manner as if it had not been made between two independent enterprises for just the purpose of decreasing the tax of the permanent establishment, income from such transactions may be adjustable as if it was the income of a permanent establishment.</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IN WITNESS WHEREOF the undersigned, duly authorized thereto by their respective Governments, have signed the present Protocol.</w:t>
      </w:r>
    </w:p>
    <w:p w:rsidR="00B66C07" w:rsidRPr="00B761E1" w:rsidRDefault="00B66C07" w:rsidP="00B761E1">
      <w:pPr>
        <w:jc w:val="both"/>
        <w:rPr>
          <w:rFonts w:ascii="Times New Roman" w:hAnsi="Times New Roman" w:cs="Times New Roman"/>
          <w:sz w:val="24"/>
          <w:szCs w:val="24"/>
          <w:lang w:val="en-US"/>
        </w:rPr>
      </w:pPr>
      <w:r w:rsidRPr="00B761E1">
        <w:rPr>
          <w:rFonts w:ascii="Times New Roman" w:hAnsi="Times New Roman" w:cs="Times New Roman"/>
          <w:sz w:val="24"/>
          <w:szCs w:val="24"/>
          <w:lang w:val="en-US"/>
        </w:rPr>
        <w:t>DONE in duplicate at Tashkent this 11 day of February 1998 in the Uzbek, Korean and English languages, all texts being equally authentic. In case of any divergence of interpretation, the English text shall prevail.</w:t>
      </w:r>
    </w:p>
    <w:p w:rsidR="00B66C07" w:rsidRPr="00B761E1" w:rsidRDefault="00B66C07" w:rsidP="00B761E1">
      <w:pPr>
        <w:jc w:val="both"/>
        <w:rPr>
          <w:rFonts w:ascii="Times New Roman" w:hAnsi="Times New Roman" w:cs="Times New Roman"/>
          <w:sz w:val="24"/>
          <w:szCs w:val="24"/>
          <w:lang w:val="en-US"/>
        </w:rPr>
      </w:pPr>
    </w:p>
    <w:p w:rsidR="002065FC" w:rsidRPr="00B761E1" w:rsidRDefault="002065FC" w:rsidP="00B761E1">
      <w:pPr>
        <w:jc w:val="both"/>
        <w:rPr>
          <w:rFonts w:ascii="Times New Roman" w:hAnsi="Times New Roman" w:cs="Times New Roman"/>
          <w:sz w:val="24"/>
          <w:szCs w:val="24"/>
          <w:lang w:val="en-US"/>
        </w:rPr>
      </w:pPr>
    </w:p>
    <w:sectPr w:rsidR="002065FC" w:rsidRPr="00B761E1" w:rsidSect="00B761E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39"/>
    <w:rsid w:val="002065FC"/>
    <w:rsid w:val="0031142F"/>
    <w:rsid w:val="00453DB6"/>
    <w:rsid w:val="006F67ED"/>
    <w:rsid w:val="00AB4439"/>
    <w:rsid w:val="00B66C07"/>
    <w:rsid w:val="00B761E1"/>
    <w:rsid w:val="00C21C6F"/>
    <w:rsid w:val="00CA7A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56F4"/>
  <w15:chartTrackingRefBased/>
  <w15:docId w15:val="{DD2ACC7D-82B7-48D4-8ED6-4E4EF4B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6981</Words>
  <Characters>39792</Characters>
  <Application>Microsoft Office Word</Application>
  <DocSecurity>0</DocSecurity>
  <Lines>331</Lines>
  <Paragraphs>93</Paragraphs>
  <ScaleCrop>false</ScaleCrop>
  <Company/>
  <LinksUpToDate>false</LinksUpToDate>
  <CharactersWithSpaces>46680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2021-03-04T06:36:00Z</dcterms:created>
  <dcterms:modified xsi:type="dcterms:W3CDTF">2021-04-26T12:20:00Z</dcterms:modified>
</cp:coreProperties>
</file>