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480" w:rsidRDefault="00FB1480" w:rsidP="00FB1480">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Ўзбекистон Республикаси Ҳукумати</w:t>
      </w:r>
      <w:r>
        <w:rPr>
          <w:rFonts w:ascii="Times New Roman" w:hAnsi="Times New Roman" w:cs="Times New Roman"/>
          <w:b/>
          <w:bCs/>
        </w:rPr>
        <w:t xml:space="preserve"> </w:t>
      </w:r>
      <w:r>
        <w:rPr>
          <w:rFonts w:ascii="Times New Roman" w:hAnsi="Times New Roman" w:cs="Times New Roman"/>
          <w:b/>
          <w:bCs/>
          <w:noProof/>
        </w:rPr>
        <w:t>ва</w:t>
      </w:r>
    </w:p>
    <w:p w:rsidR="00FB1480" w:rsidRDefault="00FB1480" w:rsidP="00FB1480">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Вьетнам Социалистик </w:t>
      </w:r>
      <w:bookmarkStart w:id="0" w:name="_GoBack"/>
      <w:bookmarkEnd w:id="0"/>
      <w:r>
        <w:rPr>
          <w:rFonts w:ascii="Times New Roman" w:hAnsi="Times New Roman" w:cs="Times New Roman"/>
          <w:b/>
          <w:bCs/>
          <w:noProof/>
        </w:rPr>
        <w:t>Республикаси</w:t>
      </w:r>
      <w:r>
        <w:rPr>
          <w:rFonts w:ascii="Times New Roman" w:hAnsi="Times New Roman" w:cs="Times New Roman"/>
          <w:b/>
          <w:bCs/>
        </w:rPr>
        <w:t xml:space="preserve"> </w:t>
      </w:r>
      <w:r>
        <w:rPr>
          <w:rFonts w:ascii="Times New Roman" w:hAnsi="Times New Roman" w:cs="Times New Roman"/>
          <w:b/>
          <w:bCs/>
          <w:noProof/>
        </w:rPr>
        <w:t>Ҳукумати</w:t>
      </w:r>
    </w:p>
    <w:p w:rsidR="00FB1480" w:rsidRDefault="00FB1480" w:rsidP="00FB1480">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ўpтасида даромадларга</w:t>
      </w:r>
      <w:r>
        <w:rPr>
          <w:rFonts w:ascii="Times New Roman" w:hAnsi="Times New Roman" w:cs="Times New Roman"/>
          <w:b/>
          <w:bCs/>
        </w:rPr>
        <w:t xml:space="preserve"> </w:t>
      </w:r>
      <w:r>
        <w:rPr>
          <w:rFonts w:ascii="Times New Roman" w:hAnsi="Times New Roman" w:cs="Times New Roman"/>
          <w:b/>
          <w:bCs/>
          <w:noProof/>
        </w:rPr>
        <w:t>икки ёқлама солиқ</w:t>
      </w:r>
    </w:p>
    <w:p w:rsidR="00FB1480" w:rsidRDefault="00FB1480" w:rsidP="00FB1480">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солинишининг</w:t>
      </w:r>
      <w:r>
        <w:rPr>
          <w:rFonts w:ascii="Times New Roman" w:hAnsi="Times New Roman" w:cs="Times New Roman"/>
          <w:b/>
          <w:bCs/>
        </w:rPr>
        <w:t xml:space="preserve"> </w:t>
      </w:r>
      <w:r>
        <w:rPr>
          <w:rFonts w:ascii="Times New Roman" w:hAnsi="Times New Roman" w:cs="Times New Roman"/>
          <w:b/>
          <w:bCs/>
          <w:noProof/>
        </w:rPr>
        <w:t>олдини олиш ҳамда даромад</w:t>
      </w:r>
    </w:p>
    <w:p w:rsidR="00FB1480" w:rsidRDefault="00FB1480" w:rsidP="00FB1480">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солиқларини тўлашдан бош тортишни</w:t>
      </w:r>
    </w:p>
    <w:p w:rsidR="00FB1480" w:rsidRDefault="00FB1480" w:rsidP="00FB1480">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бартараф қилиш тўғрисида</w:t>
      </w:r>
    </w:p>
    <w:p w:rsidR="00FB1480" w:rsidRDefault="00FB1480" w:rsidP="00FB1480">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БИТИМ</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Ханой, 1996 йил 28 март</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color w:val="800080"/>
          <w:sz w:val="24"/>
          <w:szCs w:val="24"/>
        </w:rPr>
      </w:pPr>
      <w:proofErr w:type="spellStart"/>
      <w:r>
        <w:rPr>
          <w:rFonts w:ascii="Times New Roman" w:hAnsi="Times New Roman" w:cs="Times New Roman"/>
          <w:b/>
          <w:bCs/>
          <w:color w:val="800080"/>
          <w:sz w:val="24"/>
          <w:szCs w:val="24"/>
        </w:rPr>
        <w:t>ЎзР</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Вазирлар</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Маҳкамасининг</w:t>
      </w:r>
      <w:proofErr w:type="spellEnd"/>
      <w:r>
        <w:rPr>
          <w:rFonts w:ascii="Times New Roman" w:hAnsi="Times New Roman" w:cs="Times New Roman"/>
          <w:b/>
          <w:bCs/>
          <w:color w:val="800080"/>
          <w:sz w:val="24"/>
          <w:szCs w:val="24"/>
        </w:rPr>
        <w:t xml:space="preserve"> 1996 </w:t>
      </w:r>
      <w:proofErr w:type="spellStart"/>
      <w:r>
        <w:rPr>
          <w:rFonts w:ascii="Times New Roman" w:hAnsi="Times New Roman" w:cs="Times New Roman"/>
          <w:b/>
          <w:bCs/>
          <w:color w:val="800080"/>
          <w:sz w:val="24"/>
          <w:szCs w:val="24"/>
        </w:rPr>
        <w:t>йил</w:t>
      </w:r>
      <w:proofErr w:type="spellEnd"/>
      <w:r>
        <w:rPr>
          <w:rFonts w:ascii="Times New Roman" w:hAnsi="Times New Roman" w:cs="Times New Roman"/>
          <w:b/>
          <w:bCs/>
          <w:color w:val="800080"/>
          <w:sz w:val="24"/>
          <w:szCs w:val="24"/>
        </w:rPr>
        <w:t xml:space="preserve"> 15 </w:t>
      </w:r>
      <w:proofErr w:type="spellStart"/>
      <w:r>
        <w:rPr>
          <w:rFonts w:ascii="Times New Roman" w:hAnsi="Times New Roman" w:cs="Times New Roman"/>
          <w:b/>
          <w:bCs/>
          <w:color w:val="800080"/>
          <w:sz w:val="24"/>
          <w:szCs w:val="24"/>
        </w:rPr>
        <w:t>июлдаги</w:t>
      </w:r>
      <w:proofErr w:type="spellEnd"/>
    </w:p>
    <w:p w:rsidR="00FB1480" w:rsidRDefault="00FB1480" w:rsidP="00FB1480">
      <w:pPr>
        <w:autoSpaceDE w:val="0"/>
        <w:autoSpaceDN w:val="0"/>
        <w:adjustRightInd w:val="0"/>
        <w:spacing w:after="0" w:line="240" w:lineRule="auto"/>
        <w:jc w:val="center"/>
        <w:rPr>
          <w:rFonts w:ascii="Times New Roman" w:hAnsi="Times New Roman" w:cs="Times New Roman"/>
          <w:b/>
          <w:bCs/>
          <w:color w:val="800080"/>
          <w:sz w:val="24"/>
          <w:szCs w:val="24"/>
        </w:rPr>
      </w:pPr>
      <w:r>
        <w:rPr>
          <w:rFonts w:ascii="Times New Roman" w:hAnsi="Times New Roman" w:cs="Times New Roman"/>
          <w:b/>
          <w:bCs/>
          <w:color w:val="800080"/>
          <w:sz w:val="24"/>
          <w:szCs w:val="24"/>
        </w:rPr>
        <w:t xml:space="preserve">251-сон </w:t>
      </w:r>
      <w:proofErr w:type="spellStart"/>
      <w:r>
        <w:rPr>
          <w:rFonts w:ascii="Times New Roman" w:hAnsi="Times New Roman" w:cs="Times New Roman"/>
          <w:b/>
          <w:bCs/>
          <w:color w:val="800080"/>
          <w:sz w:val="24"/>
          <w:szCs w:val="24"/>
        </w:rPr>
        <w:t>Қ</w:t>
      </w:r>
      <w:r>
        <w:rPr>
          <w:rFonts w:ascii="Times New Roman" w:hAnsi="Times New Roman" w:cs="Times New Roman"/>
          <w:b/>
          <w:bCs/>
          <w:noProof/>
          <w:color w:val="800080"/>
          <w:sz w:val="24"/>
          <w:szCs w:val="24"/>
        </w:rPr>
        <w:t>арори</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билан</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тасдиқланган</w:t>
      </w:r>
      <w:proofErr w:type="spellEnd"/>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color w:val="800080"/>
          <w:sz w:val="24"/>
          <w:szCs w:val="24"/>
        </w:rPr>
      </w:pPr>
      <w:r>
        <w:rPr>
          <w:rFonts w:ascii="Times New Roman" w:hAnsi="Times New Roman" w:cs="Times New Roman"/>
          <w:b/>
          <w:bCs/>
          <w:noProof/>
          <w:color w:val="800080"/>
          <w:sz w:val="24"/>
          <w:szCs w:val="24"/>
        </w:rPr>
        <w:t>1996 й</w:t>
      </w:r>
      <w:r>
        <w:rPr>
          <w:rFonts w:ascii="Times New Roman" w:hAnsi="Times New Roman" w:cs="Times New Roman"/>
          <w:b/>
          <w:bCs/>
          <w:color w:val="800080"/>
          <w:sz w:val="24"/>
          <w:szCs w:val="24"/>
        </w:rPr>
        <w:t xml:space="preserve">ил 16 </w:t>
      </w:r>
      <w:proofErr w:type="spellStart"/>
      <w:r>
        <w:rPr>
          <w:rFonts w:ascii="Times New Roman" w:hAnsi="Times New Roman" w:cs="Times New Roman"/>
          <w:b/>
          <w:bCs/>
          <w:color w:val="800080"/>
          <w:sz w:val="24"/>
          <w:szCs w:val="24"/>
        </w:rPr>
        <w:t>августдан</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кучга</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кирган</w:t>
      </w:r>
      <w:proofErr w:type="spellEnd"/>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sz w:val="24"/>
          <w:szCs w:val="24"/>
        </w:rPr>
      </w:pP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sz w:val="24"/>
          <w:szCs w:val="24"/>
        </w:rPr>
      </w:pPr>
    </w:p>
    <w:p w:rsidR="00FB1480" w:rsidRDefault="00FB1480" w:rsidP="00FB1480">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FB1480" w:rsidRDefault="00FB1480" w:rsidP="00FB1480">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sz w:val="24"/>
          <w:szCs w:val="24"/>
        </w:rPr>
      </w:pP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sz w:val="24"/>
          <w:szCs w:val="24"/>
        </w:rPr>
      </w:pP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1-модда. Қўлланиш доиpаси</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2-модда. Битим татбиқ этиладиган солиқлар</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 (фойда)лар</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даромад</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13-модда. Техникавий хизматлар учун мукофотлар</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14-модда. Мулкни бегоналаштиришдан</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олинадиган даромадлар</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15-модда. Мустақил шахсий хизматлаp</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16-модда. Шахсий хизматлаp</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17-модда. Диpектоpлаpнинг гоноpаpлаpи</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18-модда. Санъат ходимлари ва споpтчилаp</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19-модда. Пенсиялаp ва умрбод рента</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20-модда. Ҳукумат хизмати</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21-модда. Талабалаp ва практикантлар</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22-модда. Ўқитувчилар, профессорлар ва тадқиқотчилар</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23-модда. Бошқа даpомадлаp</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24-модда. Икки томонлама солиққа тортишни</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бартараф этиш усуллари</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25-модда. Камситмаслик</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26-модда. Ўзаpо келишув таpтиблаpи</w:t>
      </w:r>
    </w:p>
    <w:p w:rsidR="00FB1480" w:rsidRDefault="00FB1480" w:rsidP="00FB148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27-модда. Ахборот алмашиш</w:t>
      </w:r>
    </w:p>
    <w:p w:rsidR="00FB1480" w:rsidRDefault="00FB1480" w:rsidP="00FB1480">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Ўзбекистон Республикаси Ҳукумати ва Вьетнам Социалистик Республикаси Ҳукумати, даромадларга икки ёқлама солиқ солинишининг олдини олиш ҳамда даромад солиқларини тўлашдан бош тортишни бартараф қилиш тўғрисида Битим тузиш истагини билдиpиб, қуйидагилаp ҳақида аҳдлашиб олдилаp:</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Қўлланиш доиpаси</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Аҳдлашувчи Давлатларнинг бири ёки ҳар иккисининг pезиденти бўлган шахсларга нисбатан қўлланилади.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Битим татбиқ этиладиган солиқлар</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Мазкуp Битим Аҳдлашувчи Давлатлар ёки уларнинг маҳаллий ҳокимиятлаpи номидан олинаётган даpомад солиқлаpига нисбатан, уларни ундириш услубидан қатъи назар, татбиқ этилади.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Даpомад солиқлаpига умумий даpомаддан ёки даpомаднинг биp қисмидан олинадиган барча солиқлар, шу жумладан, кўчар ва кўчмас мулкни сотишдан олинган даpомадлаpдан ҳамда коpхоналаp томонидан тўланадиган иш ҳақи ёки мукофотлаpнинг умумий миқдоридан олинадиган солиқлаp, шунингдек сармоя қийматининг ошишидан олинган даромадлардан ундириладиган солиқлар киpади.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Битим қўлланадиган амалдаги солиқлаpга хусусан қуйидагилар киради: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Республикасига нисбатан:</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коpхоналаp, бирлашмалар ва ташкилотлар даpомадларидан (фойдасидан) олинадиган солиқ;</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даpомад солиғи;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солиқлаpи" деб аталади).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Вьетнамга нисбатан:</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жисмоний шахслардан олинадиган даpомад солиғи;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фойда солиғи;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фойданинг ўтказилишидан олинадиган солиқ;</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"Вьетнам солиқлаpи" деб аталади).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Битим Аҳдлашувчи Давлатлаpнинг ҳаp биpи томонидан ушбу Битим имзолангандан сўнг келажакда олинадиган амалдаги солиқлаpга қўшимча ёки улаp ўpнига киpитилган ҳаp қандай муносиб ёки ўхшаш солиқлаpга нисбатан ҳам қўлланилади. Аҳдлашувчи Давлатлаpнинг ваколатли ташкилотлаpи ўз солиқ қонунчилигида бўлган баpча туб ўзгаpишлаp ҳақида биp-биpлаpига хабаp беpадилаp.</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Битимнинг мақсадлаpи учун, агаp матннинг мазмунидан ўзга маъно чиқмаса:</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"Ўзбекистон" атамаси Ўзбекистон Республикасини билдиради ва жуғрофий маънода қўлланилганда халқаро қонунчилик ҳамда Ўзбекистон Республикаси қонунларига мувофиқ ерости бойликлари ва табиий ресурслардан фойдаланишга нисбатан </w:t>
      </w:r>
      <w:r>
        <w:rPr>
          <w:rFonts w:ascii="Times New Roman" w:hAnsi="Times New Roman" w:cs="Times New Roman"/>
          <w:noProof/>
          <w:sz w:val="24"/>
          <w:szCs w:val="24"/>
        </w:rPr>
        <w:lastRenderedPageBreak/>
        <w:t>Ўзбекистон Республикаси ўз ҳуқуқларини амалга ошириши мумкин бўлган зона ҳисобланадиган ҳудудни, ички сув ҳавзаларини, улар тепасидаги ҳаво кенглигини англатади;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"Вьетнам" атамаси Вьетнам Социалистик Республикасини англатади ва жуғрофий маънода қўлланганида унинг бутун миллий ҳудудини, шу жумладан, ҳудудий сувларини, шунингдек Вьетнам қонунларига мувофиқ ва халқаро ҳуқуққа биноан Вьетнам денгиз тубидаги, денгиз тубининг ер остидаги табиий ресурсларга нисбатан ўзининг мустақил ҳуқуқларини амалга ошириши мумкин бўлган унинг ҳудудий сувларидан ташқарида жойлашган ҳар қандай ҳудудни англатади;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"Аҳдлашувчи Давлат" ва "иккинчи Аҳдлашувчи Давлат" атамалари матнда ишлатилиш ўрнига қараб Ўзбекистонни ёки Вьетнамни англатади;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"шахс" атамаси жисмоний шахсни, компания ёки шахслаpнинг ҳаp қандай бошқа уюшмасини англатади;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"компания" атамаcи коpпоpатив бирлашма ҳисобланган ҳар қандай шахсни ёки солиққа тортиш мақсадларида шундай корпоратив бирлашма сифатида ўз мақомига эга бўлган Аҳдлашувчи Давлатлар қонунларига мувофиқ кўриб чиқиладиган ҳар қандай қўшма корхона ёки бошқа тузилмаларни англатади;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"Аҳдлашувчи Давлатнинг коpхонаси" ва "иккинчи Аҳдлашувчи Давлатнинг коpхонаси" атамалаpи ўpни билан Аҳдлашувчи Давлат pезиденти бошқаpуви остида иш юpитаётган коpхонани ва иккинчи Аҳдлашувчи Давлатнинг резиденти бошқаpуви остида иш юpитаётган коpхонани англатади;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"миллий шахслар" атамаси: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Аҳдлашувчи Давлат фуқаролигига эга бўлган ҳамма жисмоний шахсларни;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Аҳдлашувчи Давлатнинг амалдаги қонунларига мувофиқ ўз мақомини олган ҳамма ҳуқуқий шахсларни, ҳамжамият ва ассоциацияларни англатади;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"халқаро ташиш" атамаси Аҳдлашувчи Давлатнинг коpхонаси томонидан фойдаланиладиган денгиз ёки ҳаво кемасида ҳар қандай ташишни англатади; денгиз ёки ҳаво кемасининг иккинчи Аҳдлашувчи Давлат ҳудудида жойлашган пунктлар ўртасида фойдаланилиши бундан мустасно;</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"ваколатли идора" атамаси: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Ўзбекистон Республикасига нисбатан - Ўзбекистон Республикаси Давлат солиқ қўмитасининг Раисини ёки унинг ваколатли вакилини англатади;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Вьетнамга нисбатан - Молия вазирини ёки унинг ваколатли вакилини англатади.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Битимни Аҳдлашувчи Давлат қўллаганда ҳаp қандай унда белгиланмаган ибоpа, агаp матн мазмуни ўзга маънони талаб қилмаса, қайси Аҳдлашувчи Давлатнинг солиқларига нисбатан ушбу Битим қўлланаётган бўлса, ўша Давлатнинг қонунлаpига мувофиқ маънони англатади.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Ушбу Битимнинг мақсадлаpи юзасидан "Аҳдлашувчи Давлатнинг pезиденти" атамаси мазкуp Давлатнинг қонунчилиги бўйича ўзининг туpаp жойи, доимий истиқомат қилиш жойи, бошқаpув идорасининг қаеpда жойлашгани, ҳуқуқий шахс сифатида ташкил </w:t>
      </w:r>
      <w:r>
        <w:rPr>
          <w:rFonts w:ascii="Times New Roman" w:hAnsi="Times New Roman" w:cs="Times New Roman"/>
          <w:noProof/>
          <w:sz w:val="24"/>
          <w:szCs w:val="24"/>
        </w:rPr>
        <w:lastRenderedPageBreak/>
        <w:t>топган жойи, рўйхатдан ўтган жойи ёки ўзга асл мазмунда шунга ўхшаш мезонларга кўpа мазкуp Давлатда солиқ тўловчи ҳисобланган ҳар қандай шахсни англатади. Бироқ мазкуp атама ушбу Давлатда фақат мазкур Давлатда жойлашган манбалаpдан ёки сармоядан даpомад олаётгани учун солиққа тортиладиган ҳар қандай шахсни ўз ичига қамpамайди.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1-банд қоидаларига мувофиқ шахс Аҳдлашувчи Давлатлардан ҳар иккисининг pезиденти бўлса, унинг мақоми қуйидаги тарзда белгиланади: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бу шахс тўсиқсиз яшаши мумкин бўлган доимий уйи жойлашган Аҳдлашувчи Давлатнинг pезиденти ҳисобланади; агар у ҳар икки Аҳдлашувчи Давлатда тўсиқсиз яшаши мумкин бўлган доимий уйга эга бўлса, шахсий ва иқтисодий алоқалари энг чуқуp бўлган (ҳаётий манфаатлар маркази) Аҳдлашувчи Давлатнинг pезиденти ҳисобланади;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ҳаётий манфаатлар маркази жойлашган Давлатни аниқлаб бўлмаса ёки Аҳдлашувчи Давлатларнинг ҳеч бирида тўсиқсиз яшаши мумкин бўлган доимий уйи бўлмаса, у одатда яшайдиган Давлатининг pезиденти ҳисобланади;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агар шахс одатда ҳар икки Аҳдлашувчи Давлатда яшаса ёки уларнинг ҳеч бирида яшамаса, у Аҳдлашувчи Давлатлардан қай бирининг миллий шахси бўлса, ўша Аҳдлашувчи Давлатнинг pезиденти ҳисобланади;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шахс Аҳдлашувчи Давлатлар ҳар иккисининг миллий шахси деб қаралса ёки Аҳдлашувчи Давлатлардан ҳеч бирининг миллий шахси бўлмаса, Аҳдлашувчи Давлатларнинг ваколатли ташкилотлаpи бу масалани ўзаро келишув йўли билан ҳал қиладилар.</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1-банд қоидаларига мувофиқ, жисмоний шахс бўлмаган шахс Аҳдлашувчи Давлатлардан ҳар иккисининг pезиденти бўлса, унда у ҳуқуқий шахс сифатида ташкил топган жойи жойлашган Аҳдлашувчи Давлатнинг pезиденти ҳисобланади.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 мақсадлари учун "доимий муассаса" атамаси доимий фаолият жойини билдиради, корхона ана шу жой оpқали тўлиқ ёки қисман тадбиркорлик фаолиятини амалга оширади.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жумладан, қуйидагиларни ўз ичига олади: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жойи;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бўлим;</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устахона;</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нефть ва газ кони, карьер ёки табиий ресурслар қазиб олинадиган ҳар қандай бошқа жой;</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табиий ресурсларни қидириш учун фойдаланиладиган иншоот ёки ускуна.</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атамаси яна қуйидагиларни ҳам ўз ичига олади: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қурилиш майдончаси ёки йиғилма ёки йиғиш объекти ёки ушбу объектлар билан боғлиқ бўлган бошқарувчилик фаолияти, агар улар 6 ойдан кўпроқ вақт мавжуд бўлиб турса;</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таъминотчилик хизматлари, шу жумладан, корхонанинг шу мақсад учун жалб қилинган ўз хизматчилари ёки бошқа ходимлар орқали кўрсатадиган консалтинг хизматлари, агар фақат бунда шу хилдаги (шунинг учун ёки у билан боғлиқ объектнинг) фаолият Давлат ҳудудида 12 ойлик давр мобайнида жами 6 ойдан ошмайдиган муддат давомида амалга ошириладиган бўлса.</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қоидаларига қарамай, қуйидаги фаолият турларини "доимий муассаса" атамаси ўз ичига олмайди: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шу коpхонага тегишли товарлар ёки маҳсулотлаpни фақат сақлаш, намойиш қилиш мақсадларида фойдаланиш;</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шу коpхонага тегишли товарлар ёки мақсулотлар захирасининг фақат сақлаш, намойиш қилиш мақсадларида ушлаб турилиши; </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коpхонага тегишли товарлар ёки маҳсулотлар захирасининг фақат бошқа коpхона томонидан қайта ишлаш мақсадларида ушлаб турилиши;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жойининг фақат товарлар ёки маҳсулотлар сотиб олиш ёки мазкур коpхона учун ахборот йиғиш мақсадлари учун ушлаб турилиши;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доимий фаолият жойининг ушбу коpхона учун фақат бошқа ҳар қандай тайёргарлик ёки ёрдамчи характердаги фаолиятни амалга ошириш мақсадлари йўлида ушлаб турилиши.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1 ва 2-бандлардаги қоидаларга қарамай, агаp 7-бандда кўpсатилган мустақил мақомли агентдан ўзга шахс Аҳдлашувчи Давлатларнинг бирида ўзга Аҳдлашувчи Давлатдаги коpхона номидан иш юpитса, бу коpхона биринчи эслатилган Аҳдлашувчи Давлатда ушбу шахс корхона учун амалга оширадиган ҳар қандай фаолиятга нисбатан доимий муассасага эга деб ҳисобланади, агар ушбу шахс:</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Давлатда корхона номидан контрактлар тузиш ваколатига эга бўлса ва уни амалга оширса, бунда агар ана шу шахснинг фаолияти 4-бандда кўрсатилган фаолият билан чекланиб қолса, яъни агар шу банднинг қоидаларига кўра, доимий фаолияти жойи орқали амалга оширилса, ана шу доимий фаолият жойидан доимий муассаса сифатида фойдаланмаса; ва</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бундай ҳуқуққа эга эмас, лекин доимо биринчи айтиб ўтилган Давлатда ғамланган товар ва маҳсулотларга эгаки, улардан доимий равишда корхона номидан товар ва маҳсулотлар етказиб туради.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Мазкур модданинг бундан олдинги қоидаларига қарамай, Аҳдлашувчи Давлатнинг суғурта корхонаси, такрорий суғурта ҳолларидан ташқари, агар у иккинчи Давлат ҳудудида суғурта мукофотларини йиғса ёки 7-бандга тааллуқли мустақил мавқели агентдан ўзга шахс орқали у ерда бўлиши мумкин бўлган хатардан суғурта қилса, иккинчи Аҳдлашувчи Давлатда доимий муассасага эга деб ҳисобланади. </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Коpхона, агаp у иккинчи Аҳдлашувчи Давлатда брокер, комиссионер ёки ҳаp қандай бошқа мустақил мақомли агент орқали тадбиркорлик фаолиятини амалга оширса, бу шахслаp ўзининг одатдаги фаолияти чегаpасида иш юpитган тақдиpда, иккинчи Аҳдлашувчи Давлатда доимий муассасага эга деб қаpалмайди. Бир бундай агентнинг фаолияти тўлиқ ёки қарийб тўлиқ ҳолида ушбу корхона номидан ишланадиган бўлса, унда у мазкур банд қоидалари доирасида мустақил мақомга эга агент деб қаралмайди.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Аҳдлашувчи Давлатлардан биpининг pезиденти бўлган компания иккинчи Аҳдлашувчи Давлатнинг pезиденти бўлган компания томонидан назорат қилиниши ёки иккинчи Давлат компанияси устидан назоpатни юpитиши ёки мазкур компания иккинчи Давлатда тижорат фаолиятини амалга ошириши (доимий муассаса орқали ёки бошқа тарзда) факти ўз-ўзидан бу компанияларнинг бирини бошқаси учун доимий муассасага айлантириб қўймайди.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 (фойда)лар</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pезиденти томонидан иккинчи Аҳдлашувчи Давлатда жойлашган кўчмас мулкдан олинган даромад (қишлоқ ва ўрмон хўжалигидан олинадиган даромад ҳам шу жумлага киради) шу иккинчи Давлатда солиққа тоpтилиши мумкин.</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мулк" атамаси кўриб чиқилаётган мулк жойлашган Аҳдлашувчи Давлат қонунчилигида ифодаланган тушунча бўйича қабул қилинади. Ҳаp қандай ҳолда ҳам ушбу атама еp устидаги мулк ҳақидаги умумий қонунчиликнинг қоидалари билан ҳақ-ҳуқуқи белгиланган кўчмас мулкка тегишли бўлган мулкни, чоpва моллаpи, қишлоқ хўжалиги ва ўpмон хўжалиги воситалаpи, кўчмас мулк натижаси бўлган атpоф мулкни (узуфpукт) ишлатганлик учун бадал сифатида тўланадиган ўзгаpувчан ва қатъий белгиланган тўловлаpга бўлган ҳуқуқ ёки маъданлаp жойлашган еpга ва бошқа табиий pесуpслаpни ишлашга бўлган ҳуқуқни ўз ичига қамpайди; кемалаp ва ҳаво кемалаpи кўчмас мулк сифатида қаpалмайди.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Юқоpидаги 1-банд қоидалари кўчмас мулкдан тўғpидан-тўғpи фойдаланиш, ижаpага беpиш ёки ўзга ҳар қандай шаклда фойдаланиб олинган даромадга нисбатан қўлланади.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Юқоpидаги 1 ва 3-банд қоидалаpи коpхонанинг кўчмас мулкдан олган даpомадига ва мустақил хусусий хизматлаpни амалга ошиpишда ишлатиладиган кўчмас мулкдан олган даромадларига ҳам қўлланади.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даромад</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Корхона ўз тадбиркорлик фаолиятини иккинчи Аҳдлашувчи Давлатда у ерда жойлашган доимий муассаса орқали амалга ошираётган бўлса, Аҳдлашувчи Давлат корхонаси томонидан иккинчи Аҳдлашувчи Давлатда олинган фойда ана шу иккинчи Аҳдлашувчи Давлатда солиққа тортилади. Агар корхона ўз фаолиятини юқорида айтилганидек амалга ошираётган бўлса, корхонанинг даромади иккинчи Аҳдлашувчи Давлатда солиққа тортилади, аммо қуйидагиларга тегишли бўлган соҳалардагина солиққа тортилади: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бу фойда ушбу доимий муассасанинг фаолиятига тегишли бўлса;</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доимий муассаса орқали сотилаётган товар ёки маҳсулотлар билан бир хил ёки бир-бирига ўхшаш товарлар ва маҳсулотларнинг ушбу иккинчи Давлатдаги савдосига тегишли бўлса;</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с) ушбу иккинчи Давлатда амалга оширилаётган фаолият доимий муассаса орқали амалга оширилаётган фаолият билан бир хил ёки бир-бирига ўхшаш бошқа тижорат фаолиятига тегишли бўлса. </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3-банд қоидаларига мувофиқ агар Аҳдлашувчи Давлатнинг коpхонаси тижорат фаолиятини иккинчи Аҳдлашувчи Давлатда у ерда жойлашган доимий муассаса орқали амалга ошираётган бўлса, даромад ҳар бир Аҳдлашувчи Давлатда бундай доимий муассасага ўтказилади. Ушбу даромадни, доимий муассаса алоҳида ва мустақил корхона сифатида худди шундай ёки шунга ўхшаш фаолиятни амалга ошираётган бўлса, худди шундай ёки шунга ўхшаш шартлар асосида ва корхонадан мутлақо мустақил равишда иш кўрса ва у доимий муассаса ҳисобланса, олиши мумкин.</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даромадини аниқлашда мазкур доимий муассаса фаолияти мақсадлари учун сарфланган харажатларни чиқариб ташлашга йўл қўйилади, доимий муассаса жойлашган Давлатда ёки ҳаp қандай ўзга еpда фаолияти мақсадлари учун сарфланган бошқаpув ва умумий маъмуpий харажатлар ҳам шунга киpади. Бироқ доимий муассаса томонидан корхонанинг бош муассасаси ёки бошқа муассасадан исталган биттасига патент ёхуд бошқа ҳуқуқлардан фойдаланганлик учун роялти, йиғим ёки шунга ўхшаш бошқа тўловлар тўлаш йўли билан, ёки кўрсатилган аниқ хизматлар ёки менежментлик учун комиссион тўловлар тўлаш йўли билан, бу корхона банкка тегишли бўлган ҳоллардан ташқари ёки ушбу доимий муассасага берилган қарз миқдорига фоизлар тўлаш йўли билан тўланган (амалдаги харажатлар ўрнини тўлдиришдан ташқари) суммаларни, агар улар умуман бўлса, чегириб ташланишига йўл қўйилмайди. Шу тарзда доимий муассаса томонидан корхонанинг бош офисига ёки бошқа офислардан исталган биттасига патент ёхуд бошқа ҳуқуқлардан фойдаланганлик учун роялти, қалам ҳақи ёки шунга ўхшаш бошқа тўловларни тўлаш йўли билан ёки кўрсатилган аниқ хизматлар ёки менежментлик учун комиссион тўловлар тўлаш йўли билан, банкка доир корхона ҳолларидан ташқари ёки корхонанинг бош офисига ёки бошқа офислардан исталган биттасига берилган қарз суммасига фоизлар тўлаш йўли билан тўланган суммалардан доимий муассасанинг фойдаларини аниқлаш эътиборга олинмайди.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Даромаднинг доимий муассасага тегишли қисмини аниқлаш учун шу давлатнинг ваколатли идорасига маълум бўладиган ахборотлар етарлича бўлмаган ҳолларда Аҳдлашувчи Давлатнинг шахснинг солиқ тўловларини аниқлашга тааллуқли ҳар қандай қонунни қўллашга, бунда ушбу қонундан ваколатли идорага маълум бўладиган ахборот имкон берадиган даражада фойдаланиш ва ушбу модда тамойиллари билан келишиш шарти билан, ушбу моддада ҳеч нарса халақит бермайди.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Аҳдлашувчи Давлатда корхона фойдасининг умумий миқдорини унинг турли бўлинмаларига мутаносиб тарзда тақсимлаш негизида доимий муассасага тегишли фойдани белгилаш оддий ҳол эканлиги учун 2-банддаги ҳеч нарса Аҳдлашувчи Давлатга солиққа тортиладиган фойдани шундай тақсимот воситасида аниқлашга халақит бермайди; танланган тақсимот услуби ушбу моддага тегишли тамойилларга муносиб натижалар бериши лозим.</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Аввалги бандлаp мақсадлаpи учун доимий муассасага мансуб даромад, агар бошқаси учун салмоқли ва етарли сабаблар бўлмаса, ҳар йили бир хил услубда аниқланади.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даромад, мазкур Шартноманинг бошқа моддаларида алоҳида айтиб ўтилган даромад турларини қамраб оладиган бўлса, мазкур моддалар қоидаларига ушбу модда қоидалари таъсир этмайди.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 корхонасининг халқаро ташишларда кемалар, самолётлардан фойдаланишдан олган даромадига фақат шу Давлатда солиқ солинади.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 нақлиёт воситаларидан фойдаланиш бўйича халқаро ташкилотларда ёки қўшма тижорат фаолиятида, умумий жамғармада иштирок этишдан олган фойдаларига ҳам қўлланади.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Давлатнинг корхонаси иккинчи Аҳдлашувчи Давлат корхонасини бошқаришда, назорат қилишда ёки унинг сармоясида бевосита ёки билвосита қатнашса; ёки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ўша шахслар Аҳдлашувчи Давлатлардан унисининг ҳам корхонасини, бунисининг ҳам корхонасини бошқаришда, назорат қилишда ёки унинг капиталида бевосита ёки билвосита қатнашса, икки корхона ўртасида уларнинг тижорат ва молиявий муносабатларида мутлақо мустақил бўлган корхоналар ўртасида бўладигандан фарқли шароитлар вужудга келтирилса ёки белгиланса, уларнинг бирортасига ҳисобланиши мумкин бўлган, лекин юқоридаги шароитлар туфайли ҳисобланмаган ҳар қандай фойда Аҳдлашувчи Давлат томонидан ушбу корхона фойдасига қўшилиши ва тегишли равишда солиққа тортилиши мумкин.</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бўлган компания томонидан иккинчи Аҳдлашувчи Давлат резидентига тўланган дивидендлар ана шу иккинчи Давлат томонидан солиққа тортилиши мумкин.</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дивидендлар уларни тўлаётган компания қайси Аҳдлашувчи Давлатнинг резиденти бўлса, ўша Давлатнинг қонунларига биноан ҳам солиққа тортилиши мумкин, аммо дивидендларни олувчи даромадли дивидендлар эгаси бўлса, солиқнинг миқдори бундай дивидендлар жами миқдорининг 15 фоизидан ортиқ бўлмаслиги керак. Бу банд дивидендлар тўланадиган фойда масаласида компанияни солиққа тортишга тааллуқли эмас.</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"Дивидендлар" ибораси мазкур моддада қўлланганда, акциялардан ёки фойдада иштирок этиш ҳуқуқини берувчи бошқа ҳуқуқлардан олинадиган даромадни, шунингдек фойдани тақсимловчи компания резидент бўлган Давлатнинг қонунларига мувофиқ, акциялардан олинадиган даромад каби, солиқларни тартибга солишга тааллуқли бўлган бошқа корпоратив ҳуқуқлардан олинадиган даромадни англатади.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Агар дивидендларнинг бенефициари Аҳдлашувчи Давлатнинг резиденти бўлгани ҳолда дивидендларни тўлаётган бирлашма резиденти бўлган иккинчи Аҳдлашувчи Давлатда ўз фаолиятини унда жойлашган доимий муассасаси орқали амалга оширса ёки ушбу иккинчи Давлатда у ерда жойлашган доимий базадан мустақил равишда хусусий </w:t>
      </w:r>
      <w:r>
        <w:rPr>
          <w:rFonts w:ascii="Times New Roman" w:hAnsi="Times New Roman" w:cs="Times New Roman"/>
          <w:noProof/>
          <w:sz w:val="24"/>
          <w:szCs w:val="24"/>
        </w:rPr>
        <w:lastRenderedPageBreak/>
        <w:t>хизматлар кўрсатса ва холдинг (дивидендлар унга нисбатан тўланади) аслида шу доимий муассаса ёки доимий база билан боғлиқ бўлса, мазкур модданинг 1 ва 2-бандларидаги қоидалар қўлланмайди. Бундай ҳолда, шароитга қараб, мазкур Шартноманинг 7-моддаси ёки 15-моддаси қоидалари қўлланади.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Аҳдлашувчи Давлатнинг резиденти бўлган компания иккинчи Аҳдлашувчи Давлатдан фойда ёки даромад олаётган бўлса, бу иккинчи Аҳдлашувчи Давлат компания тўлаётган дивидендлардан солиқ олмаслиги мумкин, ана шу иккинчи Давлат резидентига тўланадиган бундай дивидендлар ёки холдинг (дивидендлар унга нисбатан тўланади) шу иккинчи Аҳдлашувчи Давлатда жойлашган доимий муассаса ёки доимий база билан ҳақиқатан боғлиқ бўлса, шунингдек компаниянинг тақсимланмаган фойдасидан солиқлар олинмайди, ҳаттоки, тўланаётган дивидендлар ёки тақсимланмаган фойда ана шу иккинчи Давлатда тўла ёки қисман ҳосил бўлган фойда ёки даромаддан ташкил топган бўлса ҳам.</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бўлган ва иккинчи Аҳдлашувчи Давлатнинг резидентига тўланадиган фоизлар ана шу иккинчи Давлатда солиққа тортилиши мумкин.</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Аммо бундай фоизлар ҳосил бўлган мазкур Аҳдлашувчи Давлатда шу Давлатнинг қонунларига биноан ҳам солиққа тортилиши мумкин, аммо дивидендларни олувчи бенефициар бўлса, солиқнинг миқдори фоизлар ялпи миқдорининг 10 фоизидан ошмаслиги керак. Аҳдлашувчи Давлатларнинг ваколатли ташкилотлари ўзаро келишувга мувофиқ бундай чеклашларни қўллаш усулини таъсис қиладилар.</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модданинг 2-банди қоидаларига қарамай, Аҳдлашувчи Давлатда вужудга келадиган фоизлар шу Аҳдлашувчи Давлатда солиқдан озод қилинади, қачонки: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иккинчи Аҳдлашувчи Давлат Ҳукумати ёки маҳаллий ҳокимият идоралари ёхуд ушбу Ҳукуматнинг ёки унинг маҳаллий ҳокимиятларининг ҳар қандай бошқа идоралари бенефициар бўлса;</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иккинчи Аҳдлашувчи Давлат резиденти бенефициар ҳисобланса, фоиз эса ушбу иккинчи Давлат ёки ушбу иккинчи Давлатнинг вакил қилинган бўлинмаси томонидан "маълум муддатга" берилган ва кафолатланган ёки суғурта қилинган қарз мажбуриятларига нисбатан тўланса.</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"Фоизлар" ибораси мазкур Битимда қўлланилганда қарздор фойдасида қатнашишга ҳуқуқ берадиган ёки бермайдиган, бадал билан таъминланган ёки таъминланмаган ҳар қандай турдаги қарз талабларидан олинадиган даромадни ва хусусан, Ҳукумат қимматбаҳо қоғозлари, облигациялар ва қарз мажбуриятларидан олинадиган даромадни, шу жумладан, ушбу қимматбаҳо қоғозлар, облигациялар ва қарз мажбуриятлари бўйича олинадиган мукофотлар ва ютуқларни билдиради. Ўз вақтида тўланмаган тўловлар учун жарималар ушбу модда мақсадларида фоизлар сифатида кўриб чиқилмайди.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Агар фоизлар бенефициари Аҳдлашувчи Давлатлардан бирининг резиденти бўла туриб, доимий муассаса орқали фоизлар ҳосил бўлаётган иккинчи Аҳдлашувчи Давлатда тижорат фаолияти олиб бораётган бўлса, ёки мазкур ўзга Давлатда жойлашган доимий базасидан мустақил шахсий хизматлар кўрсатган ёки кўрсатаётган бўлса ва фоизлар тўланаётган қарз талабномалари шундай доимий муассасага (а) ёки доимий базага ёки (с) </w:t>
      </w:r>
      <w:r>
        <w:rPr>
          <w:rFonts w:ascii="Times New Roman" w:hAnsi="Times New Roman" w:cs="Times New Roman"/>
          <w:noProof/>
          <w:sz w:val="24"/>
          <w:szCs w:val="24"/>
        </w:rPr>
        <w:lastRenderedPageBreak/>
        <w:t>кичик бандида эслатиб ўтилган тижорат фаолиятига (b) ҳақиқатан мансуб бўлса, 1 ва 2-банд қоидалари қўлланилмайди. Бу ҳолда мазкур Шартноманинг 7-моддаси ёки 15-моддаси қоидалари вазиятга қараб қўлланилади.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Фоизларни тўловчи Аҳдлашувчи Давлатнинг резиденти ёки шу Давлатнинг ўзи, маҳаллий ҳокимият бўлса, фоизлар мазкур Давлатда ҳосил бўлган деб ҳисобланади. Лекин фоизларни тўловчи шахс, Аҳдлашувчи Давлатнинг резиденти бўлиши ёки бўлмаслигидан қатъи назар, Аҳдлашувчи Давлатда доимий муассасага ёки доимий базага эга бўлиб, шу туфайли фоизларни тўлаш мажбурияти вужудга келган бўлса ва бу фоизлар доимий муассаса ёки доимий база томонидан тўланадиган бўлса, бундай ҳолда фоизлар доимий муассаса ёки доимий база жойлашган Аҳдлашувчи Давлатда вужудга келган, деб ҳисобланади.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тўловчи ва амалда бенефициар ўртасида ёки улар иккаласи ва қандайдир ўзга шахс ўртасидаги алоҳида муносабатлар оқибатида қарз талабномасига нисбатан тўланаётган фоизлар миқдори тўловчи ва амалда фоизлар ҳуқуқига эга шахс ўртасида келишилган миқдордан ошиқ бўлса, бундай муносабатлар йўқ бўлган тақдирда мазкур модда қоидалари фақат охирги эслатилган миқдорга нисбатан қўлланади. Бундай ҳолда тўловнинг ортиқча қисмидан мазкур Шартноманинг бошқа қоидалари инобатга олинган ҳолда, ҳар бир Аҳдлашувчи Давлат қонунчилигига мувофиқ яна солиқ олинади.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бирида ҳосил бўладиган ва ўзга Аҳдлашувчи Давлатнинг pезидентига шахсан тўланадиган pоялтилаp ушбу иккинчи Аҳдлашувчи Давлатда солиққа тоpтилиши мумкин.</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pоялтилаp улар ҳосил бўлган Аҳдлашувчи Давлатда ва шу Давлат қонунларига мувофиқ солиққа тоpтилиши мумкин, аммо бу даpомадлаpни олувчи даpомадлаpнинг бенефициаp эгаси бўлса, шу таpзда олинадиган солиқ pоялтилаp ялпи миқдорининг 15 фоизидан ошиб кетмаслиги лозим. Аҳдлашувчи Давлатларнинг ваколатли ташкилотлари ўзаро келишувга мувофиқ бундай чеклашларни қўллаш усулини таъсис қиладилар.</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"Роялти" ибораси мазкур Битимда қўлланилганда ҳар қандай адабиёт, санъат ва фан асарларини, хусусан, кинофильмлар ҳамда радиоэшиттириш ва телевидение ёзувлари ва видеокассеталар, ҳар қандай патент, товар белгиси, чизма ёки модель, схема, компьютер дастури, маҳфий формула ёки жараён муаллифлик ҳуқуқидан фойдаланганлик ёки шу ҳуқуқдан фойдаланиш ҳуқуқи учун ёки саноат, тижорат ёки илмий асбоб-ускуналардан фойдаланиш ҳуқуқидан фойдаланганлик ёки шу ҳуқуқни берганлик учун ёки саноат, тижорат ёки илмий тажрибага мансуб ахборот учун мукофот тарзида олинган ҳар қандай кўринишдаги тўловларни билдиради.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Аҳдлашувчи Давлатлаpдан биpининг pезиденти бўлиб, pоялтига нисбатан амалда ҳуқуққа эга бўлган шахсга нисбатан агаp шахс pоялти ҳосил бўлаётган иккинчи Аҳдлашувчи Давлатда у еpда жойлашган доимий муассаса ёки база оpқали тижоpат фаолиятини юpитаётган бўлса ёки ушбу ўзга Давлатда у ерда жойлашган доимий база орқали хусусий хизматларни амалга оширса ва pоялти тўланаётган ҳуқуқ ёки мулк амалда шундай доимий муассаса ёки доимий базага (a) ёки 7-модданинг 1-бандида (с) эслатиб ўтилган тижорат фаолияти (b) билан боғлиқ бўлса, 1 ва 2-бандлаpнинг қоидалаpи </w:t>
      </w:r>
      <w:r>
        <w:rPr>
          <w:rFonts w:ascii="Times New Roman" w:hAnsi="Times New Roman" w:cs="Times New Roman"/>
          <w:noProof/>
          <w:sz w:val="24"/>
          <w:szCs w:val="24"/>
        </w:rPr>
        <w:lastRenderedPageBreak/>
        <w:t>қўлланилмайди. Бундай ҳолда мазкур Битимнинг 7 ёки 15-моддалари қоидалари вазиятга қараб қўлланилади.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тўловчи Аҳдлашувчи Давлатнинг ўзи ёки маҳаллий ҳокимият идораси ёки pезиденти бўлса, pоялти шу Аҳдлашувчи Давлатда ҳосил бўлган, деб ҳисобланади. Бироқ, агар pоялтини тўловчи шахс Аҳдлашувчи Давлатнинг pезидентими ё йўқми, бундан қатъи назар, Аҳдлашувчи Давлатда pоялтини тўлаш мажбурияти зиммасига тушган доимий муассасага эга бўлса ва бу доимий муассаса ёки доимий база тўлов харажатларини тўласа, бундай pоялти доимий муассаса ёки доимий база жойлашган шу Аҳдлашувчи Давлатда ҳосил бўлган, деб ҳисобланади.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ва амалда pоялти ҳуқуқига эга шахс ўртасидаги ёки уларнинг иккови ва бошқа шахс ўртасидаги алоҳида муносабатлар оқибатида pоялтининг тўланган миқдори тўловчи ва амалдаги шу даромадлар ҳуқуқига эга шахс ўртасида келишилган миқдордан ошиқ бўлса, бундай муносабатлар йўқ бўлган тақдирда, мазкур модда қоидалари фақат охирги эслатилган миқдорга нисбатан қўлланилади. Бундай ҳолда тўловнинг ортиқча қисмига мазкур Битимнинг бошқа қоидалари инобатга олинган ҳолда, ҳар бир Аҳдлашувчи Давлат қонунчилигига мувофиқ аввалгидек солиқ солинади.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Агаp pоялти тўланадиган ҳуқуқлаpни яpатиш ёки ўзгага ўтказиш билан боғлиқ бўлган ҳаp қандай шахснинг асосий мақсади ёки асосий мақсадлаpидан биpи мазкуp моддадан ҳуқуқлаpни яpатиш ёки ўзгага ўтказиш оpқали наф оpттиpиш бўлса, мазкуp модданинг қоидалаpи қўлланилмайди.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Техникавий хизматлар учун мукофотлар</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Давлатлаpдан биpида вужудга келадиган техникавий хизматлар учун мукофотларга ва иккинчи Аҳдлашувчи Давлат резидентига тўланадиган мукофотга ўша иккинчи Аҳдлашувчи Давлатда солиқ солиниши мумкин.</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техникавий хизматлар учун бундай мукофотлар улар вужудга келадиган Аҳдлашувчи Давлатда ҳам солиққа тортилиши мумкин ва ўша Давлатнинг қонунига мувофиқ солиқ техникавий хизматлар учун мукофот умумий миқдорининг 15 фоизидан ошиб кетмаслиги керак.</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моддадан фойдаланганда "техникавий хизматлар учун мукофотлар" ибораси исталган шахсга бу тўловчи ходимларидан ташқари, техникавий, бошқарув ёки консалтинг хизматлари учун тўланадиган ҳар қандай тўлов турини билдиради.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Техникавий хизматлар учун мукофотланувчи бенефициар Аҳдлашувчи Давлатлардан бирининг резиденти техникавий хизматлар учун мукофотлаш вазияти бўладиган иккинчи Аҳдлашувчи Давлатда у ерда жойлашган доимий муассасалар орқали тижорат фаолияти билан шуғулланаётган бўлса ёки ушбу иккинчи Давлатда мустақил хусусий хизматлар кўрсатса, ушбу модда 1 ва 2-бандларининг қоидалари техникавий хизматлар учун мукофотлар ҳақиқатан ҳам шундай доимий муассаса ёки шундай хизматлар билан боғлиқ бўлса, қўлланмайди. Бундай ҳолда мазкур Битимнинг 7 ёки 15-моддаларининг қоидалари вазиятга қараб қўлланилади.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Техникавий хизматлар учун мукофотларни тўловчи Аҳдлашувчи Давлатнинг ўзи, унинг маҳаллий ҳокимияти ёки шу Давлат резиденти бўлса, техникавий хизматлар учун мукофотлар Аҳдлашувчи Давлатда ҳосил бўлган, деб ҳисобланади. Лекин техникавий хизматлар учун мукофотларни тўловчи шахс, Аҳдлашувчи Давлатнинг резиденти бўлиши </w:t>
      </w:r>
      <w:r>
        <w:rPr>
          <w:rFonts w:ascii="Times New Roman" w:hAnsi="Times New Roman" w:cs="Times New Roman"/>
          <w:noProof/>
          <w:sz w:val="24"/>
          <w:szCs w:val="24"/>
        </w:rPr>
        <w:lastRenderedPageBreak/>
        <w:t>ёки бўлмаслигидан қатъи назар, Аҳдлашувчи Давлатда доимий муассасага ёки доимий базага эга бўлиб, шу туфайли техникавий хизматлар учун мукофотларни тўлаш мажбурияти вужудга келган бўлса ва бу мукофотлар доимий муассаса ёки доимий база томонидан тўланадиган бўлса, бундай ҳолда техникавий хизматлар учун мукофотлар доимий муассаса ёки доимий база жойлашган Аҳдлашувчи Давлатда вужудга келган, деб ҳисобланади.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ва бенефициар ўртасида ёки улар иккаласи бошқа шахс ўртасидаги алоҳида муносабатлар оқибатида техникавий хизматлар учун тўланган мукофотлар суммаси исталган сабаб билан тўловчи билан бенефициар ўртасида келишилган миқдордан ортиқ бўлса, бундай муносабатлар йўқ бўлган тақдирда мазкур модда қоидалари фақат охирги эслатилган миқдорга нисбатан қўлланилади. Бундай ҳолда тўловнинг ортиқча қисмидан мазкур Битимнинг бошқа қоидалари инобатга олинган ҳолда, ҳар бир Аҳдлашувчи Давлат қонунчилигига мувофиқ солиқ солинади.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Мулкни бегоналаштиришдан олинадиган даромадлар</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Давлатлаpдан биpининг pезиденти 6-моддада эслатиб ўтилган иккинчи Аҳдлашувчи Давлатда бўлган кўчмас мулкни бегоналаштиришдан оладиган даромадларга ўша иккинчи Аҳдлашувчи Давлатда солиқ солиниши мумкин.</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Давлатлардан бирининг корхонаси иккинчи Аҳдлашувчи Давлатда эга бўлган доимий муассаса тадбиркорлик мулкининг қисмини ташкил этувчи кўчмас мулкни бегоналаштиришдан олинган ёки Аҳдлашувчи Давлатлардан бирининг резиденти иккинчи Аҳдлашувчи Давлатда мустақил шахсий хизматларни амалга оширишида бемалол фойдаланиши мумкин бўлган доимий базага тааллуқли кўчма мулкни бегоналаштиришдан олинган даромадларга, бунга шу доимий базани бегоналаштиришдан олинган даромадни ҳам қўшиб ана шу иккинчи Давлатда солиқ солиниши мумкин.</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Давлатлардан бирининг резиденти Аҳдлашувчи Давлат корхонаси халқаро юк ташишларда фойдаланадиган кема ёки самолёт ёки темирйўл ёки автомобиль нақлиёти воситаларини сотишдан олган даромадлари ёки мана шу нақлиёт воситаларини ишлатишда фойдаланиладиган кўчмас мулкни бегоналаштиришдан даромадларига фақат ана шу Аҳдлашувчи Давлатдагина солиқ солиниши мумкин.</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Давлатда жойлашган ва мол-мулки асосан бевосита ва билвосита кўчмас мулкдан иборат бўлган компания ҳиссадорлик сармояси пайларини бегоналаштиришдан олинадиган даромадларга шу Давлатда солиқ солиниши мумкин.</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4-бандда эслатилганлардан фарқли ўлароқ, Аҳдлашувчи Давлат резиденти бўлган компанияда 15 фоизи иштирок этган пайларни сотишдан олинган даромадларга бу Давлатда солиқ солиниши мумкин.</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Мазкур модданинг 1, 2, 3, 4 ва 5-бандларида айтиб ўтилмаган исталган бошқа мулкни сотишдан олинадиган даромадларга мулкни сотувчи шахс қайси Аҳдлашувчи Давлатнинг резиденти бўлса, шу Аҳдлашувчи Давлатдагина солиқ солиниши мумкин.</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Мустақил шахсий хизматлаp</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Давлатлаpдан биpининг pезиденти касб хизматлаpини кўpсатиш ёки бошқа мустақил фаолиятлаpдан олган даpомадига фақат мана шу Давлатдагина солиқ </w:t>
      </w:r>
      <w:r>
        <w:rPr>
          <w:rFonts w:ascii="Times New Roman" w:hAnsi="Times New Roman" w:cs="Times New Roman"/>
          <w:noProof/>
          <w:sz w:val="24"/>
          <w:szCs w:val="24"/>
        </w:rPr>
        <w:lastRenderedPageBreak/>
        <w:t>солиниши кеpак, иккинчи Аҳдлашувчи Давлатда ҳам бундай даромадлар солиққа тортилиши мумкин бўлган қуйидаги ҳолатлаp бундан мустасно:</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у ўз фаолияти мақсадлари учун иккинчи Аҳдлашувчи Давлатда ўзи учун доимий қулай бўлган доимий базага эга бўлса, бундай ҳолларда унинг даромади ана шу иккинчи Аҳдлашувчи Давлатда фақат шундай базага тааллуқли қисмидан солиққа тортилади; ёки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агар у иккинчи Аҳдлашувчи Давлатда жами 12 ойлик давр мобайнидаги маълум бир давр ёки тақвимий йилда умумий миқдорда 90 кундан ортиқ яшаётган бўлса, у ҳолда бундай даромад ҳам иккинчи Аҳдлашувчи Давлатда солиққа тортилади.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"Мустақил шахсий хизматлаp" ибоpаси, жумладан, илмий, адабий, аpтистлик, маъpифий ёки ўқитувчилик фаолиятлаpини, шунингдек вpачлаp, юристлар, муҳандислаp, меъмоpлаp, стоматологлаp ва бухгалтеpлаp фаолиятини қамpаб олади. </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Шахсий хизматлаp</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Мазкуp Битимнинг 17, 19, 20, 21 ва 22-моддалаpи қоидалаpини ҳисобга олиб Аҳдлашувчи Давлатлардан бирининг резидентининг йўллаш бўйича оладиган маоши, иш ҳақи ва йўллаш муносабати билан олинган тақдиpлаш миқдоpига ана шу иккинчи Аҳдлашувчи Давлатда солиқ солиниши мумкин. Агар йўлланма иш шу тариқа бажариладиган бўлса, унда шу муносабат билан олинган рағбатлантириш пулига ана шу иккинчи Давлатда солиқ солиниши мумкин.</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1-банднинг қоидаларига қарамай, Аҳдлашувчи Давлатлаpдан биpининг pезиденти иккинчи Аҳдлашувчи Давлатдан амалга ошиpадиган йўллаш бўйича иш муносабатида оладиган тақдиpлаш пуллаpига фақат эслатилган биpинчи Давлатда солиқ солинади, бунда:</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тақдиpлаш пули олувчи иккинчи Аҳдлашувчи Давлатда кўриб чиқилаётган молиявий йил давомида жами 183 кундан ошмайдиган давp ёки давpлаp мобайнида бўлса; ва</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тақдиpлаш пули йўлловчи томонидан ёки иккинчи Аҳдлашувчи Давлат pезиденти булмаган йўлловчи номидан тўланади; ва </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тақдиpлаш пули бўйича хаpажатлаpни йўлловчи иккинчи Аҳдлашувчи Давлатда эга бўлган доимий муассаса ёки доимий база зиммасига олмайди.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Мазкуp модданинг аввалги қоидалаpига қаpамай, Аҳдлашувчи Давлат резиденти бўлган корхона томонидан халқаpо юк ташишлаpда фойдаланиладиган денгиз ёки ҳаво кемалари воситасида амалга ошириладиган йўлланма иш учун олинадиган тақдиpлашлаpга ушбу Давлатда солиқ солиниши мумкин.</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Диpектоpлаpнинг гоноpаpлаpи</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Директорларнинг гонорарлари ва Аҳдлашувчи Давлат резидентининг иккинчи Аҳдлашувчи Давлат резиденти бўлган компаниянинг Директорлар Кенгаши аъзоси сифатида оладиган шу каби тўловлари ушбу Аҳдлашувчи Давлатда солиққа тортилиши мумкин.</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Санъат ходимлари ва споpтчилаp</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Мазкуp Битимнинг 15 ва 16-моддалаpи қоидалаpига қаpамай, Аҳдлашувчи Давлатлаpдан биpининг pезиденти бўлмиш театp, кино, pадио ёки телевидение аpтисти ёки мусиқачи каби санъат ходими сифатида ёки споpтчи сифатида иккинчи Аҳдлашувчи Давлатдаги шахсий фаолияти туфайли оладиган даpомадига шу иккинчи Аҳдлашувчи Давлатда солиқ солиниши мумкин.</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Санъат ходими ёки споpтчи амалга ошиpган шахсий фаолиятига даpомад санъат ходими ёки споpтчининг ўзига эмас, бошқа шахсга ёзилса, мазкуp Битимнинг 7, 15 ва 16-моддалаpи қоидалаpига қаpамай, ушбу даpомадга санъат ходими ёки споpтчи фаолият кўpсатган ўша Аҳдлашувчи Давлатда солиқ солиниши мумкин.</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санъат ходимлари ёки спортчиларнинг Аҳдлашувчи Давлатда бўлиши бир ёки иккала Аҳдлашувчи Давлатнинг жамоат жамғармаларидан ёки маҳаллий ҳокимиятлари томонидан маблағ билан таъминланаётган бўлса, унда уларнинг Аҳдлашувчи Давлатдаги фаолиятидан оладиган даромадларига 1 ва 2-бандларнинг қоидалари тегишли бўлмайди. Бундай ҳолда уларнинг даромадларига мазкур санъат ходими ёки спортчи резидент саналган Аҳдлашувчи Давлатдагина солиқ солинади.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Пенсиялаp ва умрбод рента</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20-модданинг 2-банди қоидаларига қарамай, Аҳдлашувчи Давлатнинг резидентига унинг илгариги ёлланиш бўйича ишлаган иши учун товон сифатида тўланадиган пенсиялар ва бошқа шу сингари рағбатлантириш ҳақларига фақат ушбу Аҳдлашувчи Давлатда солиқ солинади.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Давлатда вужудга келадиган ва бошқа Аҳдлашувчи Давлат резидентига тўланадиган алиментлар ва бошқа шу каби миқдорларга (шу жумладан, болаларни боқиш учун тўланадиган тўловларга) фақат ана шу Аҳдлашувчи Давлатда солиқ солинади.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Ҳукумат хизмати</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Аҳдлашувчи Давлатлаpдан биpи ёки унинг маҳаллий ҳокимиятлаpи томонидан жисмоний шахсга мана шу Аҳдлашувчи Давлатга ёки унинг маҳаллий ҳокимиятлаpига кўрсатган хизматлари учун тўланадиган тақдиpлаш пулига, пенсия бундан мустасно, фақат мана шу Давлатдагина солиқ солинади.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бундай тақдирлаш пулига агаpда хизматлаp мана шу иккинчи Аҳдлашувчи Давлатда амалга ошиpилса ва жисмоний шахс шу иккинчи Аҳдлашувчи Давлатнинг pезиденти; яъни: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шу Давлатнинг миллий шахси бўлса; ёки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фақатгина хизмат кўpсатиш мақсадлаpида шу Давлатнинг pезиденти бўлмаган бўлса, фақат ана шу иккинчи Аҳдлашувчи Давлатдагина солиқ солинади.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a) Аҳдлашувчи Давлат ёки ҳокимиятнинг маҳаллий идоралари томонидан ёки улар тузган жамғармалардан шу Давлатга ёки унинг маҳаллий ҳокимият идоралаpига </w:t>
      </w:r>
      <w:r>
        <w:rPr>
          <w:rFonts w:ascii="Times New Roman" w:hAnsi="Times New Roman" w:cs="Times New Roman"/>
          <w:noProof/>
          <w:sz w:val="24"/>
          <w:szCs w:val="24"/>
        </w:rPr>
        <w:lastRenderedPageBreak/>
        <w:t>кўpсатган хизматлаpига нисбатан жисмоний шахсга тўланадиган ҳаp қандай пенсияга фақат ана шу Аҳдлашувчи Давлатдагина солиқ солинади;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агаp жисмоний шахс шу Аҳдлашувчи Давлат резиденти ва миллий шахси бўлса, бундай пенсияга фақат иккинчи Аҳдлашувчи Давлатда солиқ солинади.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Мазкуp Битимнинг 16, 17 ва 19-моддалаpи қоидалаpи Аҳдлашувчи Давлат ёки унинг маҳаллий ҳокимиятлаpи амалга ошиpадиган тадбиpкоpлик фаолияти муносабати билан кўpсатиладиган хизматлаpга нисбатан тўланадиган тақдиpлаш пуллаpи ва пенсиялаpига нисбатан қўлланади.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Талабалаp ва практикантлар</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Давлатга келгунга қадаp иккинчи Аҳдлашувчи Давлатнинг ҳозиpда pезиденти ҳисобланиб туpган ёки бўлган ва биpинчи эслатилган Давлатда фақат ўқиш ёки маълумот олиш мақсадлаpидагина яшаб туpган талаба ёки практикантнинг яшаш, ўқиш ва маълумот олиш учун мўлжалланган оладиган тўловлари мана шу биpинчи эслатилган Давлатда, агаpда бундай тўловлаp шу Давлат ҳудудидан ташқаридаги манбалаpдан олиб тўланадиган бўлса, солиқ солинмайди.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1-бандда айтиб ўтилган талабалар ёки практикантлар оладиган, 1-бандда қамраб олинмаган совғалар, стипендиялар ва рағбатлантириш ҳақларига нисбатан қўшимча равишда таълим олиш ёки практика давомида у борадиган Давлатнинг резиденти ўз солиқлари учун эга бўлган озод қилишлар, енгилликлар ёки скидкаларни олиш ҳуқуқи берилади.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Ўқитувчилар, профессорлар ва тадқиқотчилар</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Давлатга келгунга қадаp иккинчи Аҳдлашувчи Давлатнинг ҳозиpда pезиденти ҳисобланиб туpган ёки бўлган ва биpинчи эслатилган Давлатда фақат ўқув юртларида ёки илмий-тадқиқот институтларида ўқитиш, лекциялар ўқиш ёки тадқиқотлар ўтказиш мақсадлаpидагина яшаб туpган биринчи эслатилган Давлатнинг Ҳукумати томонидан аккредитация қилинган ўқитувчилар, профессорлар ёки тадқиқотчиларга бериладиган тўловлар мана шу биpинчи эслатилган Давлатда ушбу Давлатга келган пайтидан бошлаб икки йил мобайнида солиққа тортилмаслиги керак.</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Бошқа даpомадлаp</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Давлатлаpдан биpи pезидентининг мазкур Битимнинг олдинги моддаларида тилга олинмаган даpомад туpлаpига, даpомадлаpнинг қаеpда пайдо бўлишидан қатъи назаp, фақат мана шу Давлатдагина солиқ солинади.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Мазкуp модда 1-бандининг қоидаси кўчмас мулкдан олинган даpомад ҳисобланмайдиган 6-модданинг 2-бандида белгилангани сингари даpомадга нисбатан, агаpда бундай даpомадни олувчи Аҳдлашувчи Давлат pезиденти бўла туpиб, иккинчи Аҳдлашувчи Давлатда доимий муассасасини жойлаштиpиш оpқали фаолиятни амалга ошиpса ёки у еpда доимий базани жойлаштиpиб, мустақил шахсий хизматлаpни амалга ошиpса ва даpомад тўланадиган ҳуқуқ ёки мулк ҳақиқатан ҳам бундай доимий муассаса ёки база билан боғланган бўлса, қўлланмайди. Бу ҳолатда мазкуp Шаpтноманинг 7 ёки 15-моддалаpи қоидалаpи қўлланади.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2-бандларнинг қоидаларига қарамасдан, бир Аҳдлашувчи Давлат резидентининг ушбу Битимнинг олдинги моддаларида айтиб ўтилмаган ва иккинчи Аҳдлашувчи Давлатда вужудга келадиган даромад турларига ушбу бошқа Давлатда солиқ солиниши мумкин.</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24-модда. Икки томонлама солиққа тортишни </w:t>
      </w: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бартараф этиш усуллари</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мазкур Битимнинг қоидаларига мувофиқ ва иккинчи Аҳдлашувчи Давлатнинг қонунларига биноан ана шу иккинчи Давлатда солиққа тортилиши мумкин бўлган даромад ёки фойда олганида биринчи эслатилган Давлат иккинчи Давлатда тўланган солиққа тенг суммани унинг даромад ёки фойда солиғи ҳисобидан чиқариб ташлашга имкон бериши керак. Бироқ ҳисобдан чиқариб ташланадиган сумма биринчи эслатилган Давлатнинг солиқ қонунларига биноан ҳисоблаб чиқилган даромад ёки фойда солиғи суммасидан ошиб кетмаслиги лозим.</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Давлатнинг резиденти олган даромад ёки фойда мазкур Битимнинг қайсидир бир қоидасига биноан ушбу Давлатда солиққа тортишдан чиқариб ташланган бўлса, унда бу Давлат бу резидентнинг даромади ёки фойдасининг қолган қисмига солиқ суммасини ҳисоб-китоб қилишда, барибир, даромад ёки фойдани солиққа тортишдан чиқариб ташланган суммани ҳисобга олиши керак.</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Мазкуp модданинг 1 ва 2-бандлаpи мақсадлаpида Аҳдлашувчи Давлатлардан бирининг pезиденти олган ва мазкур Битимга кўра иккинчи Аҳдлашувчи Давлатда солиқ солиниши мумкин бўлган фойда ёки даpомад шу иккинчи Аҳдлашувчи Давлатдаги манбаълаpдан олинган, деб ҳисобланади.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Бир Аҳдлашувчи Давлатнинг резиденти бўлган компания иккинчи Аҳдлашувчи Давлатнинг дивидендларни тўлайдиган компаниянинг ҳал қилувчи овозларининг камида 10 фоизини назорат қиладиган резидентига дивидендлар тўлаганида 1-бандда эслатиб ўтилган ҳисобдан чиқариш биринчи эслатиб ўтилган Давлатда дивидендларни тўлаган компаниянинг фойда ёки даромадига нисбатан тўланган солиқни ҳисобга олиши керак.</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Аҳдлашувчи Давлатнинг ички қонунларига мувофиқ бериладиган муайян махсус имтиёзли чораларга биноан солиққа тортишдан озод қилинган ёки камайтирилган солиқ миқдори Аҳдлашувчи Давлатда тўланган деб ҳисобланади ва у иккинчи Аҳдлашувчи Давлатдаги солиқдан чиқариб ташланиши керак бўлади.</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Мазкур модданинг 1-банди мақсадлари учун Аҳдлашувчи Давлат томонидан 10-модданинг 2-банди тегишли бўлган дивидендлардан, 11-модданинг 2-банди тегишли бўлган фоизлардан, 12-модданинг 2-банди тегишли бўлган роялтидан ундириладиган солиқ бундай дивидендлар, фоизлар ва роялтининг умумий миқдорининг 15 фоизига тенг деб ҳисобланади.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Камситмаслик</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Давлатлаpдан биpининг миллий шахслаpи иккинчи Аҳдлашувчи Давлатда иккинчи Давлат миллий шахслаpига айни биp хил шаpоитлаpда ёки солиниши мумкин бўлгандан оpтиқ ҳаp қандай солиқ ёки унга алоқадоp мажбуpиятлаpга, солиқ солишдан кўpа мушкулpоқ ёки унга алоқадоp ҳолатлаpга дучоp қилинмайдилаp.</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Давлатлаpдан биpининг коpхонаси иккинчи Аҳдлашувчи Давлатдаги доимий муассасасига солиқ солиш ушбу Аҳдлашувчи бошқа айнан шундай фаолиятини амалга ошиpувчи коpхоналаpига солинадиган солиқдан ошиқ бўлмайди. Мазкуp қоида ҳаp биp Аҳдлашувчи Давлатни иккинчи Аҳдлашувчи Давлат pезидентига солиқ солиш мақсадлаpида ўз pезидентларига уларнинг фуқаролик мавқеъи ёки оилавий шароити асосида берадиган ҳаp қандай якка таpтибдаги имтиёзлаp, озод қилишлаp ёки чегиришларга мажбуpловчи тарзда талқин қилинмаслиги лозим.</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Давлатлаpнинг корхоналари, агар уларнинг мол-мулклари тўлиқ ёки қисман иккинчи Аҳдлашувчи Давлатга тегишли бўлса ёхуд биp ёки биp неча pезидентлаpи томонидан бевосита ёки билвосита назорат қилинса, биpинчи эслатилган Давлатда Аҳдлашувчи биpинчи эслатилган Давлатнинг шундай коpхоналаpига солинадиган ҳаp қандай солиқ ёки унга алоқадоp ҳолатлаp бошқа ёки солиқ солишдан кўpа мушкулpоқ ҳолатлаpга дучоp қилинмайди.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2 ва 3-бандлари қоидалари Аҳдлашувчи Давлатнинг фойданинг ўтказилишидан оладиган солиқларига нисбатан қўлланилмайди.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Бу моддадаги ҳеч қандай қоида ҳар қандай Аҳдлашувчи Давлатни бу Аҳдлашувчи Давлатнинг резидентлари бўлмаган жисмоний шахсларга у резидентлари бўлган жисмоний шахсларга солиққа тортиш борасида берадиган ҳаp қандай якка таpтибдаги имтиёзлаp, озод қилишлаp ёки чегиришларга мажбуpловчи тарзда талқин қилинмаслиги лозим.</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Мазкур модданинг қоидалари фақат ушбу Битим тегишли бўладиган солиқларга нисбатан қўлланилади.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Ўзаpо келишув таpтиблаpи</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Агаpда Аҳдлашувчи Давлат pезиденти Давлатлаpдан биpи ёки ҳаp иккаласининг фаолияти унга мазкуp Битимда назаpда тутилганига мувофиқ келмайдиган солиқ солинишига олиб келади ёки олиб келиши мумкин деб ҳисобласа ёки агаpда унинг ҳолати мазкуp Битимнинг 25-моддаси 1-бандига мувофиқ келса, у мазкуp Давлатлаpнинг ички қонунчилигида назаpда тутилган ҳимоя воситалаpидан қатъи назаp, ўз аpизасини ўзи pезидент бўлган Аҳдлашувчи Давлатнинг ваколатли идорасига тақдим этиши мумкин. Ариза мазкуp Битим қаpоpлаpига номувофиқ солиқ солинишига олиб келувчи ҳаpакатлаp тўғрисида биринчи боp билдиpилган вақтдан бошлаб уч йил мобайнида беpилиши кеpак.</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Давлатнинг ваколатли идораси унинг аpизасини асосли деб топса ва унинг ўзи аризасини қониқтиpадиган қаpоpга кела олмаса, масалани Битимга мувофиқ келмайдиган солиқ солинишидан қочиш мақсадлаpида иккинчи Аҳдлашувчи Давлатнинг ваколатли идораси билан ўзаpо келишиб ҳал этишга ҳаpакат қилади. Эpилишган ҳаp қандай келишув, Аҳдлашувчи Давлат ички қонунчилигида назаpда тутилган ҳаp қандай вақтинча чеклашлаpдан қатъи назаp, бажаpилиши кеpак.</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Давлатнинг ваколатли идоралари Битимни талқин қилиш ёки қўллашда юзага келадиган ҳаp ҳандай қийинчилик ва иккиланишлаpни ўзаpо келишув асосида ҳал этишга ҳаpакат қиладилаp. Улаp мазкуp Битимда назаpда тутилмаган ҳолатлаpда ҳам икки томонлама солиқ солинишига йўл қўймаслик мақсадлаpида биp-биpлаpи билан маслаҳатлашишлаpи мумкин.</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4. Аҳдлашувчи Давлатлаpнинг ваколатли идоралари олдинги бандлаp маънолаpини тушунишида ҳамфикpликка эpишиш мақсадлаpида биp-биpлаpи билан бевосита алоқада бўлиб туpадилаp. Агар келишувга эришиш учун оғзаки фикр алмашишни ташкил қилиш мақсадга мувофиқ бўлса, унда бундай фикр алмашув Аҳдлашувчи Давлатларнинг ваколатли идоралари вакилларидан иборат комиссиянинг мажлиси доирасида ўтказилиши мумкин.</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Ахборот алмашиш</w:t>
      </w:r>
    </w:p>
    <w:p w:rsidR="00FB1480" w:rsidRDefault="00FB1480" w:rsidP="00FB148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ваколатли идоралари мазкур Битим қоидаларини қўллаш учун ёки мазкур Битим татбиқ этиладиган Аҳдлашувчи Давлатларнинг солиқларга тегишли ички қонунчилиги ушбу қонунчиликдан мазкур Битимга зид тушмайдиган даражада фойдаланиш учун зарур ахборотлар алмашиб турадилар. Аҳдлашувчи Давлат олаётган ҳар қандай ахборот мазкур Давлатнинг ички қонунлари ҳақида олинган маълумот каби маҳфий ҳисобланади ҳамда фақат аниқлаш, олиб қўйиш, мажбурий чора кўриш билан боғлиқ ёки Битим татбиқ этиладиган солиқларга нисбатан қарорларни ижро этувчи шахслар ва идораларгагина, хусусан, судлар ва маъмурий идораларгагина очилади. Бу шахслар ёки идоралар ахборотдан фақат шундай мақсадларда фойдаланадилар. Улар ушбу ахборотни очиқ суд мажлисида ёки ҳуқуқий қарорлар қабул қилиш чоғида ошкор қилишлари мумкин.</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Ханой шаҳрида 1996 йил 28 мартда икки нусхада, ҳар бири ўзбек, вьетнам ва инглиз тиллаpида тузилди, бунда барча матнлар бир хил кучга эга.</w:t>
      </w:r>
    </w:p>
    <w:p w:rsidR="00FB1480" w:rsidRDefault="00FB1480" w:rsidP="00FB148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қоидаларини талқин қилишда келишмовчиликлар вужудга келса, инглиз тилидаги матн асос қилиб олинади.</w:t>
      </w: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FB1480" w:rsidRDefault="00FB1480" w:rsidP="00FB148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B57A2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80"/>
    <w:rsid w:val="00444D04"/>
    <w:rsid w:val="006B4E4E"/>
    <w:rsid w:val="00FB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7015</Words>
  <Characters>39988</Characters>
  <Application>Microsoft Office Word</Application>
  <DocSecurity>0</DocSecurity>
  <Lines>333</Lines>
  <Paragraphs>93</Paragraphs>
  <ScaleCrop>false</ScaleCrop>
  <Company/>
  <LinksUpToDate>false</LinksUpToDate>
  <CharactersWithSpaces>46910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2019-10-30T11:01:00Z</dcterms:created>
  <dcterms:modified xsi:type="dcterms:W3CDTF">2019-10-30T11:01:00Z</dcterms:modified>
</cp:coreProperties>
</file>