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31EC" w14:textId="77777777" w:rsidR="009F47D0" w:rsidRPr="009F47D0" w:rsidRDefault="009F47D0" w:rsidP="009F47D0">
      <w:pPr>
        <w:shd w:val="clear" w:color="auto" w:fill="FFFFFF"/>
        <w:spacing w:after="80" w:line="276" w:lineRule="atLeast"/>
        <w:ind w:firstLine="709"/>
        <w:jc w:val="center"/>
        <w:rPr>
          <w:rFonts w:ascii="Arial" w:eastAsia="Times New Roman" w:hAnsi="Arial" w:cs="Arial"/>
          <w:color w:val="212529"/>
          <w:sz w:val="24"/>
          <w:szCs w:val="24"/>
          <w:lang w:val="en-US" w:eastAsia="ru-RU"/>
        </w:rPr>
      </w:pPr>
      <w:r w:rsidRPr="009F47D0">
        <w:rPr>
          <w:rFonts w:ascii="Times New Roman" w:eastAsia="Times New Roman" w:hAnsi="Times New Roman" w:cs="Times New Roman"/>
          <w:b/>
          <w:bCs/>
          <w:color w:val="085294"/>
          <w:sz w:val="28"/>
          <w:szCs w:val="28"/>
          <w:lang w:val="en-US" w:eastAsia="ru-RU"/>
        </w:rPr>
        <w:t>2024-yil I chorakda soliq xizmati organlarini korrupsiyadan holi tizimga aylantirish yuzasidan olib borilgan ishlar</w:t>
      </w:r>
    </w:p>
    <w:p w14:paraId="5C8ED598" w14:textId="77777777" w:rsidR="009F47D0" w:rsidRPr="009F47D0" w:rsidRDefault="009F47D0" w:rsidP="009F47D0">
      <w:pPr>
        <w:shd w:val="clear" w:color="auto" w:fill="FFFFFF"/>
        <w:spacing w:after="80" w:line="276" w:lineRule="atLeast"/>
        <w:ind w:firstLine="709"/>
        <w:jc w:val="center"/>
        <w:rPr>
          <w:rFonts w:ascii="Arial" w:eastAsia="Times New Roman" w:hAnsi="Arial" w:cs="Arial"/>
          <w:color w:val="212529"/>
          <w:sz w:val="24"/>
          <w:szCs w:val="24"/>
          <w:lang w:val="en-US" w:eastAsia="ru-RU"/>
        </w:rPr>
      </w:pPr>
      <w:r w:rsidRPr="009F47D0">
        <w:rPr>
          <w:rFonts w:ascii="Times New Roman" w:eastAsia="Times New Roman" w:hAnsi="Times New Roman" w:cs="Times New Roman"/>
          <w:color w:val="212529"/>
          <w:sz w:val="28"/>
          <w:szCs w:val="28"/>
          <w:lang w:val="en-US" w:eastAsia="ru-RU"/>
        </w:rPr>
        <w:t> </w:t>
      </w:r>
    </w:p>
    <w:p w14:paraId="6EA4FE29" w14:textId="77777777" w:rsidR="009F47D0" w:rsidRPr="009F47D0" w:rsidRDefault="009F47D0" w:rsidP="009F47D0">
      <w:pPr>
        <w:shd w:val="clear" w:color="auto" w:fill="FFFFFF"/>
        <w:spacing w:after="80" w:line="276" w:lineRule="atLeast"/>
        <w:ind w:firstLine="709"/>
        <w:rPr>
          <w:rFonts w:ascii="Arial" w:eastAsia="Times New Roman" w:hAnsi="Arial" w:cs="Arial"/>
          <w:color w:val="212529"/>
          <w:sz w:val="24"/>
          <w:szCs w:val="24"/>
          <w:lang w:val="en-US" w:eastAsia="ru-RU"/>
        </w:rPr>
      </w:pPr>
      <w:r w:rsidRPr="009F47D0">
        <w:rPr>
          <w:rFonts w:ascii="Times New Roman" w:eastAsia="Times New Roman" w:hAnsi="Times New Roman" w:cs="Times New Roman"/>
          <w:b/>
          <w:bCs/>
          <w:color w:val="212529"/>
          <w:sz w:val="28"/>
          <w:szCs w:val="28"/>
          <w:lang w:val="en-US" w:eastAsia="ru-RU"/>
        </w:rPr>
        <w:t>Korrupsiyaga qarshi kurashishda bevosita Shaxsiy xavfsizlik tuzilmasi tomonidan amalga oshirilgan ishlar</w:t>
      </w:r>
    </w:p>
    <w:p w14:paraId="4AB751D8" w14:textId="77777777" w:rsidR="009F47D0" w:rsidRPr="009F47D0" w:rsidRDefault="009F47D0" w:rsidP="009F47D0">
      <w:pPr>
        <w:shd w:val="clear" w:color="auto" w:fill="FFFFFF"/>
        <w:spacing w:after="80" w:line="240" w:lineRule="auto"/>
        <w:ind w:firstLine="709"/>
        <w:jc w:val="both"/>
        <w:rPr>
          <w:rFonts w:ascii="Arial" w:eastAsia="Times New Roman" w:hAnsi="Arial" w:cs="Arial"/>
          <w:color w:val="212529"/>
          <w:sz w:val="24"/>
          <w:szCs w:val="24"/>
          <w:lang w:val="en-US" w:eastAsia="ru-RU"/>
        </w:rPr>
      </w:pPr>
      <w:r w:rsidRPr="009F47D0">
        <w:rPr>
          <w:rFonts w:ascii="Times New Roman" w:eastAsia="Times New Roman" w:hAnsi="Times New Roman" w:cs="Times New Roman"/>
          <w:color w:val="212529"/>
          <w:sz w:val="28"/>
          <w:szCs w:val="28"/>
          <w:lang w:val="en-US" w:eastAsia="ru-RU"/>
        </w:rPr>
        <w:t>Joriy yilning oʻtgan davrida:</w:t>
      </w:r>
    </w:p>
    <w:p w14:paraId="75CBBB7C" w14:textId="77777777" w:rsidR="009F47D0" w:rsidRPr="009F47D0" w:rsidRDefault="009F47D0" w:rsidP="009F47D0">
      <w:pPr>
        <w:shd w:val="clear" w:color="auto" w:fill="FFFFFF"/>
        <w:spacing w:after="80" w:line="240" w:lineRule="auto"/>
        <w:ind w:firstLine="709"/>
        <w:jc w:val="both"/>
        <w:rPr>
          <w:rFonts w:ascii="Arial" w:eastAsia="Times New Roman" w:hAnsi="Arial" w:cs="Arial"/>
          <w:color w:val="212529"/>
          <w:sz w:val="24"/>
          <w:szCs w:val="24"/>
          <w:lang w:val="en-US" w:eastAsia="ru-RU"/>
        </w:rPr>
      </w:pPr>
      <w:r w:rsidRPr="009F47D0">
        <w:rPr>
          <w:rFonts w:ascii="Times New Roman" w:eastAsia="Times New Roman" w:hAnsi="Times New Roman" w:cs="Times New Roman"/>
          <w:b/>
          <w:bCs/>
          <w:color w:val="212529"/>
          <w:sz w:val="28"/>
          <w:szCs w:val="28"/>
          <w:lang w:val="en-US" w:eastAsia="ru-RU"/>
        </w:rPr>
        <w:t>- salbiy holat</w:t>
      </w:r>
      <w:r w:rsidRPr="009F47D0">
        <w:rPr>
          <w:rFonts w:ascii="Times New Roman" w:eastAsia="Times New Roman" w:hAnsi="Times New Roman" w:cs="Times New Roman"/>
          <w:color w:val="212529"/>
          <w:sz w:val="28"/>
          <w:szCs w:val="28"/>
          <w:lang w:val="en-US" w:eastAsia="ru-RU"/>
        </w:rPr>
        <w:t>larni sodir qilmaslik yuzasidan </w:t>
      </w:r>
      <w:r w:rsidRPr="009F47D0">
        <w:rPr>
          <w:rFonts w:ascii="Times New Roman" w:eastAsia="Times New Roman" w:hAnsi="Times New Roman" w:cs="Times New Roman"/>
          <w:b/>
          <w:bCs/>
          <w:color w:val="212529"/>
          <w:sz w:val="28"/>
          <w:szCs w:val="28"/>
          <w:lang w:val="en-US" w:eastAsia="ru-RU"/>
        </w:rPr>
        <w:t>619 nafar</w:t>
      </w:r>
      <w:r w:rsidRPr="009F47D0">
        <w:rPr>
          <w:rFonts w:ascii="Times New Roman" w:eastAsia="Times New Roman" w:hAnsi="Times New Roman" w:cs="Times New Roman"/>
          <w:color w:val="212529"/>
          <w:sz w:val="28"/>
          <w:szCs w:val="28"/>
          <w:lang w:val="en-US" w:eastAsia="ru-RU"/>
        </w:rPr>
        <w:t> xodim bilan alohida profilaktik tarbiyaviy suhbatlar oʻtkazildi;</w:t>
      </w:r>
    </w:p>
    <w:p w14:paraId="23E47318" w14:textId="77777777" w:rsidR="009F47D0" w:rsidRPr="009F47D0" w:rsidRDefault="009F47D0" w:rsidP="009F47D0">
      <w:pPr>
        <w:shd w:val="clear" w:color="auto" w:fill="FFFFFF"/>
        <w:spacing w:after="80" w:line="240" w:lineRule="auto"/>
        <w:ind w:firstLine="709"/>
        <w:jc w:val="both"/>
        <w:rPr>
          <w:rFonts w:ascii="Arial" w:eastAsia="Times New Roman" w:hAnsi="Arial" w:cs="Arial"/>
          <w:color w:val="212529"/>
          <w:sz w:val="24"/>
          <w:szCs w:val="24"/>
          <w:lang w:val="en-US" w:eastAsia="ru-RU"/>
        </w:rPr>
      </w:pPr>
      <w:r w:rsidRPr="009F47D0">
        <w:rPr>
          <w:rFonts w:ascii="Times New Roman" w:eastAsia="Times New Roman" w:hAnsi="Times New Roman" w:cs="Times New Roman"/>
          <w:color w:val="212529"/>
          <w:sz w:val="28"/>
          <w:szCs w:val="28"/>
          <w:lang w:val="en-US" w:eastAsia="ru-RU"/>
        </w:rPr>
        <w:t>- turli soliq tekshiruvlarini oʻtkazishga safarbar qilingan xodimlar bilan </w:t>
      </w:r>
      <w:r w:rsidRPr="009F47D0">
        <w:rPr>
          <w:rFonts w:ascii="Times New Roman" w:eastAsia="Times New Roman" w:hAnsi="Times New Roman" w:cs="Times New Roman"/>
          <w:b/>
          <w:bCs/>
          <w:color w:val="212529"/>
          <w:sz w:val="28"/>
          <w:szCs w:val="28"/>
          <w:lang w:val="en-US" w:eastAsia="ru-RU"/>
        </w:rPr>
        <w:t>8,1 ming </w:t>
      </w:r>
      <w:r w:rsidRPr="009F47D0">
        <w:rPr>
          <w:rFonts w:ascii="Times New Roman" w:eastAsia="Times New Roman" w:hAnsi="Times New Roman" w:cs="Times New Roman"/>
          <w:color w:val="212529"/>
          <w:sz w:val="28"/>
          <w:szCs w:val="28"/>
          <w:lang w:val="en-US" w:eastAsia="ru-RU"/>
        </w:rPr>
        <w:t>suhbatlar oʻtkazilib, </w:t>
      </w:r>
      <w:r w:rsidRPr="009F47D0">
        <w:rPr>
          <w:rFonts w:ascii="Times New Roman" w:eastAsia="Times New Roman" w:hAnsi="Times New Roman" w:cs="Times New Roman"/>
          <w:b/>
          <w:bCs/>
          <w:color w:val="212529"/>
          <w:sz w:val="28"/>
          <w:szCs w:val="28"/>
          <w:lang w:val="en-US" w:eastAsia="ru-RU"/>
        </w:rPr>
        <w:t>tilxatlar </w:t>
      </w:r>
      <w:r w:rsidRPr="009F47D0">
        <w:rPr>
          <w:rFonts w:ascii="Times New Roman" w:eastAsia="Times New Roman" w:hAnsi="Times New Roman" w:cs="Times New Roman"/>
          <w:color w:val="212529"/>
          <w:sz w:val="28"/>
          <w:szCs w:val="28"/>
          <w:lang w:val="en-US" w:eastAsia="ru-RU"/>
        </w:rPr>
        <w:t>olindi;</w:t>
      </w:r>
    </w:p>
    <w:p w14:paraId="0E201AB1" w14:textId="77777777" w:rsidR="009F47D0" w:rsidRPr="009F47D0" w:rsidRDefault="009F47D0" w:rsidP="009F47D0">
      <w:pPr>
        <w:shd w:val="clear" w:color="auto" w:fill="FFFFFF"/>
        <w:spacing w:after="80" w:line="240" w:lineRule="auto"/>
        <w:ind w:firstLine="709"/>
        <w:jc w:val="both"/>
        <w:rPr>
          <w:rFonts w:ascii="Arial" w:eastAsia="Times New Roman" w:hAnsi="Arial" w:cs="Arial"/>
          <w:color w:val="212529"/>
          <w:sz w:val="24"/>
          <w:szCs w:val="24"/>
          <w:lang w:val="en-US" w:eastAsia="ru-RU"/>
        </w:rPr>
      </w:pPr>
      <w:r w:rsidRPr="009F47D0">
        <w:rPr>
          <w:rFonts w:ascii="Times New Roman" w:eastAsia="Times New Roman" w:hAnsi="Times New Roman" w:cs="Times New Roman"/>
          <w:color w:val="212529"/>
          <w:sz w:val="28"/>
          <w:szCs w:val="28"/>
          <w:lang w:val="en-US" w:eastAsia="ru-RU"/>
        </w:rPr>
        <w:t>- jami </w:t>
      </w:r>
      <w:r w:rsidRPr="009F47D0">
        <w:rPr>
          <w:rFonts w:ascii="Times New Roman" w:eastAsia="Times New Roman" w:hAnsi="Times New Roman" w:cs="Times New Roman"/>
          <w:b/>
          <w:bCs/>
          <w:color w:val="212529"/>
          <w:sz w:val="28"/>
          <w:szCs w:val="28"/>
          <w:lang w:val="en-US" w:eastAsia="ru-RU"/>
        </w:rPr>
        <w:t>322 ta</w:t>
      </w:r>
      <w:r w:rsidRPr="009F47D0">
        <w:rPr>
          <w:rFonts w:ascii="Times New Roman" w:eastAsia="Times New Roman" w:hAnsi="Times New Roman" w:cs="Times New Roman"/>
          <w:color w:val="212529"/>
          <w:sz w:val="28"/>
          <w:szCs w:val="28"/>
          <w:lang w:val="en-US" w:eastAsia="ru-RU"/>
        </w:rPr>
        <w:t> </w:t>
      </w:r>
      <w:r w:rsidRPr="009F47D0">
        <w:rPr>
          <w:rFonts w:ascii="Times New Roman" w:eastAsia="Times New Roman" w:hAnsi="Times New Roman" w:cs="Times New Roman"/>
          <w:b/>
          <w:bCs/>
          <w:color w:val="212529"/>
          <w:sz w:val="28"/>
          <w:szCs w:val="28"/>
          <w:lang w:val="en-US" w:eastAsia="ru-RU"/>
        </w:rPr>
        <w:t>xizmat tekshiruvi </w:t>
      </w:r>
      <w:r w:rsidRPr="009F47D0">
        <w:rPr>
          <w:rFonts w:ascii="Times New Roman" w:eastAsia="Times New Roman" w:hAnsi="Times New Roman" w:cs="Times New Roman"/>
          <w:color w:val="212529"/>
          <w:sz w:val="28"/>
          <w:szCs w:val="28"/>
          <w:lang w:val="en-US" w:eastAsia="ru-RU"/>
        </w:rPr>
        <w:t>va </w:t>
      </w:r>
      <w:r w:rsidRPr="009F47D0">
        <w:rPr>
          <w:rFonts w:ascii="Times New Roman" w:eastAsia="Times New Roman" w:hAnsi="Times New Roman" w:cs="Times New Roman"/>
          <w:b/>
          <w:bCs/>
          <w:color w:val="212529"/>
          <w:sz w:val="28"/>
          <w:szCs w:val="28"/>
          <w:lang w:val="en-US" w:eastAsia="ru-RU"/>
        </w:rPr>
        <w:t>xizmat oʻrganish</w:t>
      </w:r>
      <w:r w:rsidRPr="009F47D0">
        <w:rPr>
          <w:rFonts w:ascii="Times New Roman" w:eastAsia="Times New Roman" w:hAnsi="Times New Roman" w:cs="Times New Roman"/>
          <w:color w:val="212529"/>
          <w:sz w:val="28"/>
          <w:szCs w:val="28"/>
          <w:lang w:val="en-US" w:eastAsia="ru-RU"/>
        </w:rPr>
        <w:t>lari oʻtkazilib, </w:t>
      </w:r>
      <w:r w:rsidRPr="009F47D0">
        <w:rPr>
          <w:rFonts w:ascii="Times New Roman" w:eastAsia="Times New Roman" w:hAnsi="Times New Roman" w:cs="Times New Roman"/>
          <w:b/>
          <w:bCs/>
          <w:color w:val="212529"/>
          <w:sz w:val="28"/>
          <w:szCs w:val="28"/>
          <w:lang w:val="en-US" w:eastAsia="ru-RU"/>
        </w:rPr>
        <w:t>228 ta</w:t>
      </w:r>
      <w:r w:rsidRPr="009F47D0">
        <w:rPr>
          <w:rFonts w:ascii="Times New Roman" w:eastAsia="Times New Roman" w:hAnsi="Times New Roman" w:cs="Times New Roman"/>
          <w:color w:val="212529"/>
          <w:sz w:val="28"/>
          <w:szCs w:val="28"/>
          <w:lang w:val="en-US" w:eastAsia="ru-RU"/>
        </w:rPr>
        <w:t> holatda hujjatlar huquqiy baho berish uchun huquqni himoya qilish organlariga yuborildi.</w:t>
      </w:r>
    </w:p>
    <w:p w14:paraId="00ACA9E8" w14:textId="77777777" w:rsidR="009F47D0" w:rsidRPr="009F47D0" w:rsidRDefault="009F47D0" w:rsidP="009F47D0">
      <w:pPr>
        <w:shd w:val="clear" w:color="auto" w:fill="FFFFFF"/>
        <w:spacing w:after="80" w:line="240" w:lineRule="auto"/>
        <w:ind w:firstLine="709"/>
        <w:jc w:val="both"/>
        <w:rPr>
          <w:rFonts w:ascii="Arial" w:eastAsia="Times New Roman" w:hAnsi="Arial" w:cs="Arial"/>
          <w:color w:val="212529"/>
          <w:sz w:val="24"/>
          <w:szCs w:val="24"/>
          <w:lang w:val="en-US" w:eastAsia="ru-RU"/>
        </w:rPr>
      </w:pPr>
      <w:r w:rsidRPr="009F47D0">
        <w:rPr>
          <w:rFonts w:ascii="Times New Roman" w:eastAsia="Times New Roman" w:hAnsi="Times New Roman" w:cs="Times New Roman"/>
          <w:color w:val="212529"/>
          <w:sz w:val="28"/>
          <w:szCs w:val="28"/>
          <w:lang w:val="en-US" w:eastAsia="ru-RU"/>
        </w:rPr>
        <w:t>Oʻtkazilgan xizmat tekshiruvi va oʻrganishlari yakuni bilan davlat byudjetiga </w:t>
      </w:r>
      <w:r w:rsidRPr="009F47D0">
        <w:rPr>
          <w:rFonts w:ascii="Times New Roman" w:eastAsia="Times New Roman" w:hAnsi="Times New Roman" w:cs="Times New Roman"/>
          <w:b/>
          <w:bCs/>
          <w:color w:val="212529"/>
          <w:sz w:val="28"/>
          <w:szCs w:val="28"/>
          <w:lang w:val="en-US" w:eastAsia="ru-RU"/>
        </w:rPr>
        <w:t>109 ta </w:t>
      </w:r>
      <w:r w:rsidRPr="009F47D0">
        <w:rPr>
          <w:rFonts w:ascii="Times New Roman" w:eastAsia="Times New Roman" w:hAnsi="Times New Roman" w:cs="Times New Roman"/>
          <w:color w:val="212529"/>
          <w:sz w:val="28"/>
          <w:szCs w:val="28"/>
          <w:lang w:val="en-US" w:eastAsia="ru-RU"/>
        </w:rPr>
        <w:t>korxona boʻyicha jami </w:t>
      </w:r>
      <w:r w:rsidRPr="009F47D0">
        <w:rPr>
          <w:rFonts w:ascii="Times New Roman" w:eastAsia="Times New Roman" w:hAnsi="Times New Roman" w:cs="Times New Roman"/>
          <w:b/>
          <w:bCs/>
          <w:color w:val="212529"/>
          <w:sz w:val="28"/>
          <w:szCs w:val="28"/>
          <w:lang w:val="en-US" w:eastAsia="ru-RU"/>
        </w:rPr>
        <w:t>91 mlrd soʻm</w:t>
      </w:r>
      <w:r w:rsidRPr="009F47D0">
        <w:rPr>
          <w:rFonts w:ascii="Times New Roman" w:eastAsia="Times New Roman" w:hAnsi="Times New Roman" w:cs="Times New Roman"/>
          <w:color w:val="212529"/>
          <w:sz w:val="28"/>
          <w:szCs w:val="28"/>
          <w:lang w:val="en-US" w:eastAsia="ru-RU"/>
        </w:rPr>
        <w:t> soliq va toʻlovlar qoʻshimcha hisoblanib, shundan </w:t>
      </w:r>
      <w:r w:rsidRPr="009F47D0">
        <w:rPr>
          <w:rFonts w:ascii="Times New Roman" w:eastAsia="Times New Roman" w:hAnsi="Times New Roman" w:cs="Times New Roman"/>
          <w:b/>
          <w:bCs/>
          <w:color w:val="212529"/>
          <w:sz w:val="28"/>
          <w:szCs w:val="28"/>
          <w:lang w:val="en-US" w:eastAsia="ru-RU"/>
        </w:rPr>
        <w:t>53,7 mlrd soʻm </w:t>
      </w:r>
      <w:r w:rsidRPr="009F47D0">
        <w:rPr>
          <w:rFonts w:ascii="Times New Roman" w:eastAsia="Times New Roman" w:hAnsi="Times New Roman" w:cs="Times New Roman"/>
          <w:color w:val="212529"/>
          <w:sz w:val="28"/>
          <w:szCs w:val="28"/>
          <w:lang w:val="en-US" w:eastAsia="ru-RU"/>
        </w:rPr>
        <w:t>davlat byudjetiga undirildi.</w:t>
      </w:r>
    </w:p>
    <w:p w14:paraId="7AFEE632" w14:textId="77777777" w:rsidR="009F47D0" w:rsidRPr="009F47D0" w:rsidRDefault="009F47D0" w:rsidP="009F47D0">
      <w:pPr>
        <w:shd w:val="clear" w:color="auto" w:fill="FFFFFF"/>
        <w:spacing w:after="80" w:line="240" w:lineRule="auto"/>
        <w:ind w:firstLine="709"/>
        <w:jc w:val="both"/>
        <w:rPr>
          <w:rFonts w:ascii="Arial" w:eastAsia="Times New Roman" w:hAnsi="Arial" w:cs="Arial"/>
          <w:color w:val="212529"/>
          <w:sz w:val="24"/>
          <w:szCs w:val="24"/>
          <w:lang w:val="en-US" w:eastAsia="ru-RU"/>
        </w:rPr>
      </w:pPr>
      <w:r w:rsidRPr="009F47D0">
        <w:rPr>
          <w:rFonts w:ascii="Times New Roman" w:eastAsia="Times New Roman" w:hAnsi="Times New Roman" w:cs="Times New Roman"/>
          <w:b/>
          <w:bCs/>
          <w:color w:val="212529"/>
          <w:sz w:val="28"/>
          <w:szCs w:val="28"/>
          <w:lang w:val="en-US" w:eastAsia="ru-RU"/>
        </w:rPr>
        <w:t>Korrupsiyani oldini-olish yuzasidan huquqiy targʻibot-tashviqot tadbirlari</w:t>
      </w:r>
    </w:p>
    <w:p w14:paraId="1FD1FFDB" w14:textId="77777777" w:rsidR="009F47D0" w:rsidRPr="009F47D0" w:rsidRDefault="009F47D0" w:rsidP="009F47D0">
      <w:pPr>
        <w:shd w:val="clear" w:color="auto" w:fill="FFFFFF"/>
        <w:spacing w:after="80" w:line="276" w:lineRule="atLeast"/>
        <w:ind w:firstLine="709"/>
        <w:jc w:val="both"/>
        <w:rPr>
          <w:rFonts w:ascii="Arial" w:eastAsia="Times New Roman" w:hAnsi="Arial" w:cs="Arial"/>
          <w:color w:val="212529"/>
          <w:sz w:val="24"/>
          <w:szCs w:val="24"/>
          <w:lang w:val="en-US" w:eastAsia="ru-RU"/>
        </w:rPr>
      </w:pPr>
      <w:r w:rsidRPr="009F47D0">
        <w:rPr>
          <w:rFonts w:ascii="Times New Roman" w:eastAsia="Times New Roman" w:hAnsi="Times New Roman" w:cs="Times New Roman"/>
          <w:color w:val="212529"/>
          <w:sz w:val="28"/>
          <w:szCs w:val="28"/>
          <w:lang w:val="en-US" w:eastAsia="ru-RU"/>
        </w:rPr>
        <w:t>Soliq xizmati organing korrupsiyaga qarshi kurashish tuzilmalari tomonidan 2024-yil 1-choragi davomida korrupsiyaga nisbatan murosasiz munosabatni shakllantirish borasida bir qator targʻibot ishlari olib borildi.</w:t>
      </w:r>
    </w:p>
    <w:p w14:paraId="565144F5" w14:textId="77777777" w:rsidR="009F47D0" w:rsidRPr="009F47D0" w:rsidRDefault="009F47D0" w:rsidP="009F47D0">
      <w:pPr>
        <w:shd w:val="clear" w:color="auto" w:fill="FFFFFF"/>
        <w:spacing w:after="80" w:line="276" w:lineRule="atLeast"/>
        <w:ind w:firstLine="709"/>
        <w:jc w:val="both"/>
        <w:rPr>
          <w:rFonts w:ascii="Arial" w:eastAsia="Times New Roman" w:hAnsi="Arial" w:cs="Arial"/>
          <w:color w:val="212529"/>
          <w:sz w:val="24"/>
          <w:szCs w:val="24"/>
          <w:lang w:val="en-US" w:eastAsia="ru-RU"/>
        </w:rPr>
      </w:pPr>
      <w:r w:rsidRPr="009F47D0">
        <w:rPr>
          <w:rFonts w:ascii="Times New Roman" w:eastAsia="Times New Roman" w:hAnsi="Times New Roman" w:cs="Times New Roman"/>
          <w:color w:val="212529"/>
          <w:sz w:val="28"/>
          <w:szCs w:val="28"/>
          <w:lang w:val="en-US" w:eastAsia="ru-RU"/>
        </w:rPr>
        <w:t>Xususan, joylarda </w:t>
      </w:r>
      <w:r w:rsidRPr="009F47D0">
        <w:rPr>
          <w:rFonts w:ascii="Times New Roman" w:eastAsia="Times New Roman" w:hAnsi="Times New Roman" w:cs="Times New Roman"/>
          <w:b/>
          <w:bCs/>
          <w:color w:val="212529"/>
          <w:sz w:val="28"/>
          <w:szCs w:val="28"/>
          <w:lang w:val="en-US" w:eastAsia="ru-RU"/>
        </w:rPr>
        <w:t>570 </w:t>
      </w:r>
      <w:r w:rsidRPr="009F47D0">
        <w:rPr>
          <w:rFonts w:ascii="Times New Roman" w:eastAsia="Times New Roman" w:hAnsi="Times New Roman" w:cs="Times New Roman"/>
          <w:color w:val="212529"/>
          <w:sz w:val="28"/>
          <w:szCs w:val="28"/>
          <w:lang w:val="en-US" w:eastAsia="ru-RU"/>
        </w:rPr>
        <w:t>dan ortiq uchrashuv va seminarlar oʻtkazildi. Shundan </w:t>
      </w:r>
      <w:r w:rsidRPr="009F47D0">
        <w:rPr>
          <w:rFonts w:ascii="Times New Roman" w:eastAsia="Times New Roman" w:hAnsi="Times New Roman" w:cs="Times New Roman"/>
          <w:b/>
          <w:bCs/>
          <w:color w:val="212529"/>
          <w:sz w:val="28"/>
          <w:szCs w:val="28"/>
          <w:lang w:val="en-US" w:eastAsia="ru-RU"/>
        </w:rPr>
        <w:t>193 </w:t>
      </w:r>
      <w:r w:rsidRPr="009F47D0">
        <w:rPr>
          <w:rFonts w:ascii="Times New Roman" w:eastAsia="Times New Roman" w:hAnsi="Times New Roman" w:cs="Times New Roman"/>
          <w:color w:val="212529"/>
          <w:sz w:val="28"/>
          <w:szCs w:val="28"/>
          <w:lang w:val="en-US" w:eastAsia="ru-RU"/>
        </w:rPr>
        <w:t>tasi huquqni muhofaza qiluvchi organlar hamkorligida boʻlib oʻtdi. Qolaversa, </w:t>
      </w:r>
      <w:r w:rsidRPr="009F47D0">
        <w:rPr>
          <w:rFonts w:ascii="Times New Roman" w:eastAsia="Times New Roman" w:hAnsi="Times New Roman" w:cs="Times New Roman"/>
          <w:b/>
          <w:bCs/>
          <w:color w:val="212529"/>
          <w:sz w:val="28"/>
          <w:szCs w:val="28"/>
          <w:lang w:val="en-US" w:eastAsia="ru-RU"/>
        </w:rPr>
        <w:t>350 </w:t>
      </w:r>
      <w:r w:rsidRPr="009F47D0">
        <w:rPr>
          <w:rFonts w:ascii="Times New Roman" w:eastAsia="Times New Roman" w:hAnsi="Times New Roman" w:cs="Times New Roman"/>
          <w:color w:val="212529"/>
          <w:sz w:val="28"/>
          <w:szCs w:val="28"/>
          <w:lang w:val="en-US" w:eastAsia="ru-RU"/>
        </w:rPr>
        <w:t>dan ortiq OAVlarida chiqishlar amalga oshirildi.</w:t>
      </w:r>
    </w:p>
    <w:p w14:paraId="06CF4107" w14:textId="77777777" w:rsidR="009F47D0" w:rsidRPr="009F47D0" w:rsidRDefault="009F47D0" w:rsidP="009F47D0">
      <w:pPr>
        <w:shd w:val="clear" w:color="auto" w:fill="FFFFFF"/>
        <w:spacing w:after="80" w:line="276" w:lineRule="atLeast"/>
        <w:ind w:firstLine="709"/>
        <w:jc w:val="both"/>
        <w:rPr>
          <w:rFonts w:ascii="Arial" w:eastAsia="Times New Roman" w:hAnsi="Arial" w:cs="Arial"/>
          <w:color w:val="212529"/>
          <w:sz w:val="24"/>
          <w:szCs w:val="24"/>
          <w:lang w:val="en-US" w:eastAsia="ru-RU"/>
        </w:rPr>
      </w:pPr>
      <w:r w:rsidRPr="009F47D0">
        <w:rPr>
          <w:rFonts w:ascii="Times New Roman" w:eastAsia="Times New Roman" w:hAnsi="Times New Roman" w:cs="Times New Roman"/>
          <w:color w:val="212529"/>
          <w:sz w:val="28"/>
          <w:szCs w:val="28"/>
          <w:lang w:val="en-US" w:eastAsia="ru-RU"/>
        </w:rPr>
        <w:t>Bevosita Soliq qoʻmitasida oʻtkazilgan tadbirlar qoʻmitaning rasmiy veb saytida eʼlon qilib borildi.</w:t>
      </w:r>
    </w:p>
    <w:p w14:paraId="57FE4ABC" w14:textId="77777777" w:rsidR="009F47D0" w:rsidRPr="009F47D0" w:rsidRDefault="009F47D0" w:rsidP="009F47D0">
      <w:pPr>
        <w:shd w:val="clear" w:color="auto" w:fill="FFFFFF"/>
        <w:spacing w:after="80" w:line="276" w:lineRule="atLeast"/>
        <w:ind w:firstLine="709"/>
        <w:jc w:val="both"/>
        <w:rPr>
          <w:rFonts w:ascii="Arial" w:eastAsia="Times New Roman" w:hAnsi="Arial" w:cs="Arial"/>
          <w:color w:val="212529"/>
          <w:sz w:val="24"/>
          <w:szCs w:val="24"/>
          <w:lang w:val="en-US" w:eastAsia="ru-RU"/>
        </w:rPr>
      </w:pPr>
      <w:r w:rsidRPr="009F47D0">
        <w:rPr>
          <w:rFonts w:ascii="Times New Roman" w:eastAsia="Times New Roman" w:hAnsi="Times New Roman" w:cs="Times New Roman"/>
          <w:color w:val="212529"/>
          <w:sz w:val="28"/>
          <w:szCs w:val="28"/>
          <w:lang w:val="en-US" w:eastAsia="ru-RU"/>
        </w:rPr>
        <w:t>Jazoni oʻtash muassasalarida saqlanayotgan sobiq soliq xodimlari (mahbuslar)dan maxsus intervyular olinib, Zoʻr TV telekanali mutaxassislari bilan hamkorlikda </w:t>
      </w:r>
      <w:r w:rsidRPr="009F47D0">
        <w:rPr>
          <w:rFonts w:ascii="Times New Roman" w:eastAsia="Times New Roman" w:hAnsi="Times New Roman" w:cs="Times New Roman"/>
          <w:b/>
          <w:bCs/>
          <w:color w:val="212529"/>
          <w:sz w:val="28"/>
          <w:szCs w:val="28"/>
          <w:lang w:val="en-US" w:eastAsia="ru-RU"/>
        </w:rPr>
        <w:t>“Ishonch va Nafs chegarasi”</w:t>
      </w:r>
      <w:r w:rsidRPr="009F47D0">
        <w:rPr>
          <w:rFonts w:ascii="Times New Roman" w:eastAsia="Times New Roman" w:hAnsi="Times New Roman" w:cs="Times New Roman"/>
          <w:color w:val="212529"/>
          <w:sz w:val="28"/>
          <w:szCs w:val="28"/>
          <w:lang w:val="en-US" w:eastAsia="ru-RU"/>
        </w:rPr>
        <w:t> nomli maxsus hujjatli film tayyorlandi.</w:t>
      </w:r>
    </w:p>
    <w:p w14:paraId="5185FA0B" w14:textId="77777777" w:rsidR="009F47D0" w:rsidRPr="009F47D0" w:rsidRDefault="009F47D0" w:rsidP="009F47D0">
      <w:pPr>
        <w:shd w:val="clear" w:color="auto" w:fill="FFFFFF"/>
        <w:spacing w:after="80" w:line="276" w:lineRule="atLeast"/>
        <w:ind w:firstLine="709"/>
        <w:jc w:val="both"/>
        <w:rPr>
          <w:rFonts w:ascii="Arial" w:eastAsia="Times New Roman" w:hAnsi="Arial" w:cs="Arial"/>
          <w:color w:val="212529"/>
          <w:sz w:val="24"/>
          <w:szCs w:val="24"/>
          <w:lang w:val="en-US" w:eastAsia="ru-RU"/>
        </w:rPr>
      </w:pPr>
      <w:r w:rsidRPr="009F47D0">
        <w:rPr>
          <w:rFonts w:ascii="Times New Roman" w:eastAsia="Times New Roman" w:hAnsi="Times New Roman" w:cs="Times New Roman"/>
          <w:color w:val="212529"/>
          <w:sz w:val="28"/>
          <w:szCs w:val="28"/>
          <w:lang w:val="en-US" w:eastAsia="ru-RU"/>
        </w:rPr>
        <w:t>Ushbu videorolik soliq xizmati organida faoliyat yuritayotgan barcha xodimlarga namoyish etilib, tegishli ogohlantiruv-profilaktik tadbirlar oʻtkazildi.</w:t>
      </w:r>
    </w:p>
    <w:p w14:paraId="1BD6597B" w14:textId="77777777" w:rsidR="009F47D0" w:rsidRPr="009F47D0" w:rsidRDefault="009F47D0" w:rsidP="009F47D0">
      <w:pPr>
        <w:shd w:val="clear" w:color="auto" w:fill="FFFFFF"/>
        <w:spacing w:after="80" w:line="276" w:lineRule="atLeast"/>
        <w:ind w:firstLine="709"/>
        <w:jc w:val="both"/>
        <w:rPr>
          <w:rFonts w:ascii="Arial" w:eastAsia="Times New Roman" w:hAnsi="Arial" w:cs="Arial"/>
          <w:color w:val="212529"/>
          <w:sz w:val="24"/>
          <w:szCs w:val="24"/>
          <w:lang w:val="en-US" w:eastAsia="ru-RU"/>
        </w:rPr>
      </w:pPr>
      <w:r w:rsidRPr="009F47D0">
        <w:rPr>
          <w:rFonts w:ascii="Times New Roman" w:eastAsia="Times New Roman" w:hAnsi="Times New Roman" w:cs="Times New Roman"/>
          <w:color w:val="212529"/>
          <w:sz w:val="28"/>
          <w:szCs w:val="28"/>
          <w:lang w:val="en-US" w:eastAsia="ru-RU"/>
        </w:rPr>
        <w:t>Shuningdek, korrupsiyaga qarshi kurashish yoʻnalishida koʻnikmalarni oshirish maqsadida, </w:t>
      </w:r>
      <w:r w:rsidRPr="009F47D0">
        <w:rPr>
          <w:rFonts w:ascii="Times New Roman" w:eastAsia="Times New Roman" w:hAnsi="Times New Roman" w:cs="Times New Roman"/>
          <w:b/>
          <w:bCs/>
          <w:color w:val="212529"/>
          <w:sz w:val="28"/>
          <w:szCs w:val="28"/>
          <w:lang w:val="en-US" w:eastAsia="ru-RU"/>
        </w:rPr>
        <w:t>258 nafar</w:t>
      </w:r>
      <w:r w:rsidRPr="009F47D0">
        <w:rPr>
          <w:rFonts w:ascii="Times New Roman" w:eastAsia="Times New Roman" w:hAnsi="Times New Roman" w:cs="Times New Roman"/>
          <w:color w:val="212529"/>
          <w:sz w:val="28"/>
          <w:szCs w:val="28"/>
          <w:lang w:val="en-US" w:eastAsia="ru-RU"/>
        </w:rPr>
        <w:t> xodim qayta tayyorlov kurslarida malaka oshirdi.</w:t>
      </w:r>
    </w:p>
    <w:p w14:paraId="0933833A" w14:textId="77777777" w:rsidR="009F47D0" w:rsidRPr="009F47D0" w:rsidRDefault="009F47D0" w:rsidP="009F47D0">
      <w:pPr>
        <w:shd w:val="clear" w:color="auto" w:fill="FFFFFF"/>
        <w:spacing w:after="80" w:line="240" w:lineRule="auto"/>
        <w:ind w:firstLine="709"/>
        <w:jc w:val="both"/>
        <w:rPr>
          <w:rFonts w:ascii="Arial" w:eastAsia="Times New Roman" w:hAnsi="Arial" w:cs="Arial"/>
          <w:color w:val="212529"/>
          <w:sz w:val="24"/>
          <w:szCs w:val="24"/>
          <w:lang w:val="en-US" w:eastAsia="ru-RU"/>
        </w:rPr>
      </w:pPr>
      <w:proofErr w:type="spellStart"/>
      <w:r w:rsidRPr="009F47D0">
        <w:rPr>
          <w:rFonts w:ascii="Times New Roman" w:eastAsia="Times New Roman" w:hAnsi="Times New Roman" w:cs="Times New Roman"/>
          <w:b/>
          <w:bCs/>
          <w:color w:val="212529"/>
          <w:sz w:val="28"/>
          <w:szCs w:val="28"/>
          <w:lang w:val="en-US" w:eastAsia="ru-RU"/>
        </w:rPr>
        <w:t>Korrupsiyaning</w:t>
      </w:r>
      <w:proofErr w:type="spellEnd"/>
      <w:r w:rsidRPr="009F47D0">
        <w:rPr>
          <w:rFonts w:ascii="Times New Roman" w:eastAsia="Times New Roman" w:hAnsi="Times New Roman" w:cs="Times New Roman"/>
          <w:b/>
          <w:bCs/>
          <w:color w:val="212529"/>
          <w:sz w:val="28"/>
          <w:szCs w:val="28"/>
          <w:lang w:val="en-US" w:eastAsia="ru-RU"/>
        </w:rPr>
        <w:t xml:space="preserve"> </w:t>
      </w:r>
      <w:proofErr w:type="spellStart"/>
      <w:r w:rsidRPr="009F47D0">
        <w:rPr>
          <w:rFonts w:ascii="Times New Roman" w:eastAsia="Times New Roman" w:hAnsi="Times New Roman" w:cs="Times New Roman"/>
          <w:b/>
          <w:bCs/>
          <w:color w:val="212529"/>
          <w:sz w:val="28"/>
          <w:szCs w:val="28"/>
          <w:lang w:val="en-US" w:eastAsia="ru-RU"/>
        </w:rPr>
        <w:t>oldini</w:t>
      </w:r>
      <w:proofErr w:type="spellEnd"/>
      <w:r w:rsidRPr="009F47D0">
        <w:rPr>
          <w:rFonts w:ascii="Times New Roman" w:eastAsia="Times New Roman" w:hAnsi="Times New Roman" w:cs="Times New Roman"/>
          <w:b/>
          <w:bCs/>
          <w:color w:val="212529"/>
          <w:sz w:val="28"/>
          <w:szCs w:val="28"/>
          <w:lang w:val="en-US" w:eastAsia="ru-RU"/>
        </w:rPr>
        <w:t xml:space="preserve"> </w:t>
      </w:r>
      <w:proofErr w:type="spellStart"/>
      <w:r w:rsidRPr="009F47D0">
        <w:rPr>
          <w:rFonts w:ascii="Times New Roman" w:eastAsia="Times New Roman" w:hAnsi="Times New Roman" w:cs="Times New Roman"/>
          <w:b/>
          <w:bCs/>
          <w:color w:val="212529"/>
          <w:sz w:val="28"/>
          <w:szCs w:val="28"/>
          <w:lang w:val="en-US" w:eastAsia="ru-RU"/>
        </w:rPr>
        <w:t>olish</w:t>
      </w:r>
      <w:proofErr w:type="spellEnd"/>
      <w:r w:rsidRPr="009F47D0">
        <w:rPr>
          <w:rFonts w:ascii="Times New Roman" w:eastAsia="Times New Roman" w:hAnsi="Times New Roman" w:cs="Times New Roman"/>
          <w:b/>
          <w:bCs/>
          <w:color w:val="212529"/>
          <w:sz w:val="28"/>
          <w:szCs w:val="28"/>
          <w:lang w:val="en-US" w:eastAsia="ru-RU"/>
        </w:rPr>
        <w:t xml:space="preserve"> </w:t>
      </w:r>
      <w:proofErr w:type="spellStart"/>
      <w:r w:rsidRPr="009F47D0">
        <w:rPr>
          <w:rFonts w:ascii="Times New Roman" w:eastAsia="Times New Roman" w:hAnsi="Times New Roman" w:cs="Times New Roman"/>
          <w:b/>
          <w:bCs/>
          <w:color w:val="212529"/>
          <w:sz w:val="28"/>
          <w:szCs w:val="28"/>
          <w:lang w:val="en-US" w:eastAsia="ru-RU"/>
        </w:rPr>
        <w:t>borasida</w:t>
      </w:r>
      <w:proofErr w:type="spellEnd"/>
      <w:r w:rsidRPr="009F47D0">
        <w:rPr>
          <w:rFonts w:ascii="Times New Roman" w:eastAsia="Times New Roman" w:hAnsi="Times New Roman" w:cs="Times New Roman"/>
          <w:b/>
          <w:bCs/>
          <w:color w:val="212529"/>
          <w:sz w:val="28"/>
          <w:szCs w:val="28"/>
          <w:lang w:val="en-US" w:eastAsia="ru-RU"/>
        </w:rPr>
        <w:t xml:space="preserve"> </w:t>
      </w:r>
      <w:proofErr w:type="spellStart"/>
      <w:r w:rsidRPr="009F47D0">
        <w:rPr>
          <w:rFonts w:ascii="Times New Roman" w:eastAsia="Times New Roman" w:hAnsi="Times New Roman" w:cs="Times New Roman"/>
          <w:b/>
          <w:bCs/>
          <w:color w:val="212529"/>
          <w:sz w:val="28"/>
          <w:szCs w:val="28"/>
          <w:lang w:val="en-US" w:eastAsia="ru-RU"/>
        </w:rPr>
        <w:t>raqamli</w:t>
      </w:r>
      <w:proofErr w:type="spellEnd"/>
      <w:r w:rsidRPr="009F47D0">
        <w:rPr>
          <w:rFonts w:ascii="Times New Roman" w:eastAsia="Times New Roman" w:hAnsi="Times New Roman" w:cs="Times New Roman"/>
          <w:b/>
          <w:bCs/>
          <w:color w:val="212529"/>
          <w:sz w:val="28"/>
          <w:szCs w:val="28"/>
          <w:lang w:val="en-US" w:eastAsia="ru-RU"/>
        </w:rPr>
        <w:t xml:space="preserve"> </w:t>
      </w:r>
      <w:proofErr w:type="spellStart"/>
      <w:r w:rsidRPr="009F47D0">
        <w:rPr>
          <w:rFonts w:ascii="Times New Roman" w:eastAsia="Times New Roman" w:hAnsi="Times New Roman" w:cs="Times New Roman"/>
          <w:b/>
          <w:bCs/>
          <w:color w:val="212529"/>
          <w:sz w:val="28"/>
          <w:szCs w:val="28"/>
          <w:lang w:val="en-US" w:eastAsia="ru-RU"/>
        </w:rPr>
        <w:t>texnologiyalardan</w:t>
      </w:r>
      <w:proofErr w:type="spellEnd"/>
      <w:r w:rsidRPr="009F47D0">
        <w:rPr>
          <w:rFonts w:ascii="Times New Roman" w:eastAsia="Times New Roman" w:hAnsi="Times New Roman" w:cs="Times New Roman"/>
          <w:b/>
          <w:bCs/>
          <w:color w:val="212529"/>
          <w:sz w:val="28"/>
          <w:szCs w:val="28"/>
          <w:lang w:val="en-US" w:eastAsia="ru-RU"/>
        </w:rPr>
        <w:t xml:space="preserve"> </w:t>
      </w:r>
      <w:proofErr w:type="spellStart"/>
      <w:r w:rsidRPr="009F47D0">
        <w:rPr>
          <w:rFonts w:ascii="Times New Roman" w:eastAsia="Times New Roman" w:hAnsi="Times New Roman" w:cs="Times New Roman"/>
          <w:b/>
          <w:bCs/>
          <w:color w:val="212529"/>
          <w:sz w:val="28"/>
          <w:szCs w:val="28"/>
          <w:lang w:val="en-US" w:eastAsia="ru-RU"/>
        </w:rPr>
        <w:t>foydalanish</w:t>
      </w:r>
      <w:proofErr w:type="spellEnd"/>
    </w:p>
    <w:p w14:paraId="183DFCBF" w14:textId="77777777" w:rsidR="009F47D0" w:rsidRPr="009F47D0" w:rsidRDefault="009F47D0" w:rsidP="009F47D0">
      <w:pPr>
        <w:shd w:val="clear" w:color="auto" w:fill="FFFFFF"/>
        <w:spacing w:after="80" w:line="240" w:lineRule="auto"/>
        <w:ind w:firstLine="709"/>
        <w:jc w:val="both"/>
        <w:rPr>
          <w:rFonts w:ascii="Arial" w:eastAsia="Times New Roman" w:hAnsi="Arial" w:cs="Arial"/>
          <w:color w:val="212529"/>
          <w:sz w:val="24"/>
          <w:szCs w:val="24"/>
          <w:lang w:val="en-US" w:eastAsia="ru-RU"/>
        </w:rPr>
      </w:pPr>
      <w:proofErr w:type="spellStart"/>
      <w:r w:rsidRPr="009F47D0">
        <w:rPr>
          <w:rFonts w:ascii="Times New Roman" w:eastAsia="Times New Roman" w:hAnsi="Times New Roman" w:cs="Times New Roman"/>
          <w:color w:val="212529"/>
          <w:sz w:val="28"/>
          <w:szCs w:val="28"/>
          <w:lang w:val="en-US" w:eastAsia="ru-RU"/>
        </w:rPr>
        <w:t>Sohada</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korrupsiya</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holatlarini</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oldini</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olishda</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raqamli</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texnologiyalarning</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keng</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tatbiq</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etilishi</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muhim</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qadamlardan</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biri</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boʻldi</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Soliq</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toʻlovchini</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hisobga</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olishdan</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tortib</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majburiyatini</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bajarishgacha</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boʻlgan</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jarayon</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avtomatlashtirildi</w:t>
      </w:r>
      <w:proofErr w:type="spellEnd"/>
      <w:r w:rsidRPr="009F47D0">
        <w:rPr>
          <w:rFonts w:ascii="Times New Roman" w:eastAsia="Times New Roman" w:hAnsi="Times New Roman" w:cs="Times New Roman"/>
          <w:color w:val="212529"/>
          <w:sz w:val="28"/>
          <w:szCs w:val="28"/>
          <w:lang w:val="en-US" w:eastAsia="ru-RU"/>
        </w:rPr>
        <w:t>.</w:t>
      </w:r>
    </w:p>
    <w:p w14:paraId="1D15F977" w14:textId="77777777" w:rsidR="009F47D0" w:rsidRPr="009F47D0" w:rsidRDefault="009F47D0" w:rsidP="009F47D0">
      <w:pPr>
        <w:shd w:val="clear" w:color="auto" w:fill="FFFFFF"/>
        <w:spacing w:after="80" w:line="240" w:lineRule="auto"/>
        <w:ind w:firstLine="709"/>
        <w:jc w:val="both"/>
        <w:rPr>
          <w:rFonts w:ascii="Arial" w:eastAsia="Times New Roman" w:hAnsi="Arial" w:cs="Arial"/>
          <w:color w:val="212529"/>
          <w:sz w:val="24"/>
          <w:szCs w:val="24"/>
          <w:lang w:val="en-US" w:eastAsia="ru-RU"/>
        </w:rPr>
      </w:pPr>
      <w:proofErr w:type="spellStart"/>
      <w:r w:rsidRPr="009F47D0">
        <w:rPr>
          <w:rFonts w:ascii="Times New Roman" w:eastAsia="Times New Roman" w:hAnsi="Times New Roman" w:cs="Times New Roman"/>
          <w:color w:val="212529"/>
          <w:sz w:val="28"/>
          <w:szCs w:val="28"/>
          <w:lang w:val="en-US" w:eastAsia="ru-RU"/>
        </w:rPr>
        <w:t>Soliq</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toʻlovchilarga</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qulaylik</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yaratish</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soliqqa</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oid</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hisob-kitob</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jarayonlarini</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soddalashtirish</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va</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iqtisodiyotda</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xufiyona</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aylanmalarni</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oʻz</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vaqtida</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aniqlash</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va</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oldini</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olishni</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taʼminlash</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maqsadida</w:t>
      </w:r>
      <w:proofErr w:type="spellEnd"/>
      <w:r w:rsidRPr="009F47D0">
        <w:rPr>
          <w:rFonts w:ascii="Times New Roman" w:eastAsia="Times New Roman" w:hAnsi="Times New Roman" w:cs="Times New Roman"/>
          <w:color w:val="212529"/>
          <w:sz w:val="28"/>
          <w:szCs w:val="28"/>
          <w:lang w:val="en-US" w:eastAsia="ru-RU"/>
        </w:rPr>
        <w:t xml:space="preserve"> 2024-yil I choragi </w:t>
      </w:r>
      <w:proofErr w:type="spellStart"/>
      <w:r w:rsidRPr="009F47D0">
        <w:rPr>
          <w:rFonts w:ascii="Times New Roman" w:eastAsia="Times New Roman" w:hAnsi="Times New Roman" w:cs="Times New Roman"/>
          <w:color w:val="212529"/>
          <w:sz w:val="28"/>
          <w:szCs w:val="28"/>
          <w:lang w:val="en-US" w:eastAsia="ru-RU"/>
        </w:rPr>
        <w:t>davomida</w:t>
      </w:r>
      <w:proofErr w:type="spellEnd"/>
      <w:r w:rsidRPr="009F47D0">
        <w:rPr>
          <w:rFonts w:ascii="Times New Roman" w:eastAsia="Times New Roman" w:hAnsi="Times New Roman" w:cs="Times New Roman"/>
          <w:color w:val="212529"/>
          <w:sz w:val="28"/>
          <w:szCs w:val="28"/>
          <w:lang w:val="en-US" w:eastAsia="ru-RU"/>
        </w:rPr>
        <w:t> </w:t>
      </w:r>
      <w:r w:rsidRPr="009F47D0">
        <w:rPr>
          <w:rFonts w:ascii="Times New Roman" w:eastAsia="Times New Roman" w:hAnsi="Times New Roman" w:cs="Times New Roman"/>
          <w:b/>
          <w:bCs/>
          <w:color w:val="212529"/>
          <w:sz w:val="28"/>
          <w:szCs w:val="28"/>
          <w:lang w:val="en-US" w:eastAsia="ru-RU"/>
        </w:rPr>
        <w:t>2 ta</w:t>
      </w:r>
      <w:r w:rsidRPr="009F47D0">
        <w:rPr>
          <w:rFonts w:ascii="Times New Roman" w:eastAsia="Times New Roman" w:hAnsi="Times New Roman" w:cs="Times New Roman"/>
          <w:color w:val="212529"/>
          <w:sz w:val="28"/>
          <w:szCs w:val="28"/>
          <w:lang w:val="en-US" w:eastAsia="ru-RU"/>
        </w:rPr>
        <w:t> </w:t>
      </w:r>
      <w:proofErr w:type="spellStart"/>
      <w:r w:rsidRPr="009F47D0">
        <w:rPr>
          <w:rFonts w:ascii="Times New Roman" w:eastAsia="Times New Roman" w:hAnsi="Times New Roman" w:cs="Times New Roman"/>
          <w:color w:val="212529"/>
          <w:sz w:val="28"/>
          <w:szCs w:val="28"/>
          <w:lang w:val="en-US" w:eastAsia="ru-RU"/>
        </w:rPr>
        <w:t>yangi</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axborot</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proofErr w:type="gramStart"/>
      <w:r w:rsidRPr="009F47D0">
        <w:rPr>
          <w:rFonts w:ascii="Times New Roman" w:eastAsia="Times New Roman" w:hAnsi="Times New Roman" w:cs="Times New Roman"/>
          <w:color w:val="212529"/>
          <w:sz w:val="28"/>
          <w:szCs w:val="28"/>
          <w:lang w:val="en-US" w:eastAsia="ru-RU"/>
        </w:rPr>
        <w:lastRenderedPageBreak/>
        <w:t>tizimi</w:t>
      </w:r>
      <w:proofErr w:type="spellEnd"/>
      <w:r w:rsidRPr="009F47D0">
        <w:rPr>
          <w:rFonts w:ascii="Times New Roman" w:eastAsia="Times New Roman" w:hAnsi="Times New Roman" w:cs="Times New Roman"/>
          <w:color w:val="212529"/>
          <w:sz w:val="28"/>
          <w:szCs w:val="28"/>
          <w:lang w:val="en-US" w:eastAsia="ru-RU"/>
        </w:rPr>
        <w:t>  (</w:t>
      </w:r>
      <w:proofErr w:type="gramEnd"/>
      <w:r w:rsidRPr="009F47D0">
        <w:rPr>
          <w:rFonts w:ascii="Times New Roman" w:eastAsia="Times New Roman" w:hAnsi="Times New Roman" w:cs="Times New Roman"/>
          <w:i/>
          <w:iCs/>
          <w:color w:val="212529"/>
          <w:sz w:val="24"/>
          <w:szCs w:val="24"/>
          <w:lang w:val="en-US" w:eastAsia="ru-RU"/>
        </w:rPr>
        <w:t>“</w:t>
      </w:r>
      <w:proofErr w:type="spellStart"/>
      <w:r w:rsidRPr="009F47D0">
        <w:rPr>
          <w:rFonts w:ascii="Times New Roman" w:eastAsia="Times New Roman" w:hAnsi="Times New Roman" w:cs="Times New Roman"/>
          <w:i/>
          <w:iCs/>
          <w:color w:val="212529"/>
          <w:sz w:val="24"/>
          <w:szCs w:val="24"/>
          <w:lang w:val="en-US" w:eastAsia="ru-RU"/>
        </w:rPr>
        <w:t>Soliq</w:t>
      </w:r>
      <w:proofErr w:type="spellEnd"/>
      <w:r w:rsidRPr="009F47D0">
        <w:rPr>
          <w:rFonts w:ascii="Times New Roman" w:eastAsia="Times New Roman" w:hAnsi="Times New Roman" w:cs="Times New Roman"/>
          <w:i/>
          <w:iCs/>
          <w:color w:val="212529"/>
          <w:sz w:val="24"/>
          <w:szCs w:val="24"/>
          <w:lang w:val="en-US" w:eastAsia="ru-RU"/>
        </w:rPr>
        <w:t xml:space="preserve"> </w:t>
      </w:r>
      <w:proofErr w:type="spellStart"/>
      <w:r w:rsidRPr="009F47D0">
        <w:rPr>
          <w:rFonts w:ascii="Times New Roman" w:eastAsia="Times New Roman" w:hAnsi="Times New Roman" w:cs="Times New Roman"/>
          <w:i/>
          <w:iCs/>
          <w:color w:val="212529"/>
          <w:sz w:val="24"/>
          <w:szCs w:val="24"/>
          <w:lang w:val="en-US" w:eastAsia="ru-RU"/>
        </w:rPr>
        <w:t>boshqarmalari</w:t>
      </w:r>
      <w:proofErr w:type="spellEnd"/>
      <w:r w:rsidRPr="009F47D0">
        <w:rPr>
          <w:rFonts w:ascii="Times New Roman" w:eastAsia="Times New Roman" w:hAnsi="Times New Roman" w:cs="Times New Roman"/>
          <w:i/>
          <w:iCs/>
          <w:color w:val="212529"/>
          <w:sz w:val="24"/>
          <w:szCs w:val="24"/>
          <w:lang w:val="en-US" w:eastAsia="ru-RU"/>
        </w:rPr>
        <w:t xml:space="preserve"> </w:t>
      </w:r>
      <w:proofErr w:type="spellStart"/>
      <w:r w:rsidRPr="009F47D0">
        <w:rPr>
          <w:rFonts w:ascii="Times New Roman" w:eastAsia="Times New Roman" w:hAnsi="Times New Roman" w:cs="Times New Roman"/>
          <w:i/>
          <w:iCs/>
          <w:color w:val="212529"/>
          <w:sz w:val="24"/>
          <w:szCs w:val="24"/>
          <w:lang w:val="en-US" w:eastAsia="ru-RU"/>
        </w:rPr>
        <w:t>maʼmurchiligi</w:t>
      </w:r>
      <w:proofErr w:type="spellEnd"/>
      <w:r w:rsidRPr="009F47D0">
        <w:rPr>
          <w:rFonts w:ascii="Times New Roman" w:eastAsia="Times New Roman" w:hAnsi="Times New Roman" w:cs="Times New Roman"/>
          <w:i/>
          <w:iCs/>
          <w:color w:val="212529"/>
          <w:sz w:val="24"/>
          <w:szCs w:val="24"/>
          <w:lang w:val="en-US" w:eastAsia="ru-RU"/>
        </w:rPr>
        <w:t>” hamda  “Tovar-transport yuk xatlarini elektron shaklda rasmiylashtirish, saqlash va ularning hisobini yuritish”</w:t>
      </w:r>
      <w:r w:rsidRPr="009F47D0">
        <w:rPr>
          <w:rFonts w:ascii="Times New Roman" w:eastAsia="Times New Roman" w:hAnsi="Times New Roman" w:cs="Times New Roman"/>
          <w:color w:val="212529"/>
          <w:sz w:val="28"/>
          <w:szCs w:val="28"/>
          <w:lang w:val="en-US" w:eastAsia="ru-RU"/>
        </w:rPr>
        <w:t>) </w:t>
      </w:r>
      <w:proofErr w:type="spellStart"/>
      <w:r w:rsidRPr="009F47D0">
        <w:rPr>
          <w:rFonts w:ascii="Times New Roman" w:eastAsia="Times New Roman" w:hAnsi="Times New Roman" w:cs="Times New Roman"/>
          <w:color w:val="212529"/>
          <w:sz w:val="28"/>
          <w:szCs w:val="28"/>
          <w:lang w:val="en-US" w:eastAsia="ru-RU"/>
        </w:rPr>
        <w:t>va</w:t>
      </w:r>
      <w:proofErr w:type="spellEnd"/>
      <w:r w:rsidRPr="009F47D0">
        <w:rPr>
          <w:rFonts w:ascii="Times New Roman" w:eastAsia="Times New Roman" w:hAnsi="Times New Roman" w:cs="Times New Roman"/>
          <w:color w:val="212529"/>
          <w:sz w:val="28"/>
          <w:szCs w:val="28"/>
          <w:lang w:val="en-US" w:eastAsia="ru-RU"/>
        </w:rPr>
        <w:t> </w:t>
      </w:r>
      <w:r w:rsidRPr="009F47D0">
        <w:rPr>
          <w:rFonts w:ascii="Times New Roman" w:eastAsia="Times New Roman" w:hAnsi="Times New Roman" w:cs="Times New Roman"/>
          <w:b/>
          <w:bCs/>
          <w:color w:val="212529"/>
          <w:sz w:val="28"/>
          <w:szCs w:val="28"/>
          <w:lang w:val="en-US" w:eastAsia="ru-RU"/>
        </w:rPr>
        <w:t>2 ta</w:t>
      </w:r>
      <w:r w:rsidRPr="009F47D0">
        <w:rPr>
          <w:rFonts w:ascii="Times New Roman" w:eastAsia="Times New Roman" w:hAnsi="Times New Roman" w:cs="Times New Roman"/>
          <w:color w:val="212529"/>
          <w:sz w:val="28"/>
          <w:szCs w:val="28"/>
          <w:lang w:val="en-US" w:eastAsia="ru-RU"/>
        </w:rPr>
        <w:t> </w:t>
      </w:r>
      <w:proofErr w:type="spellStart"/>
      <w:r w:rsidRPr="009F47D0">
        <w:rPr>
          <w:rFonts w:ascii="Times New Roman" w:eastAsia="Times New Roman" w:hAnsi="Times New Roman" w:cs="Times New Roman"/>
          <w:color w:val="212529"/>
          <w:sz w:val="28"/>
          <w:szCs w:val="28"/>
          <w:lang w:val="en-US" w:eastAsia="ru-RU"/>
        </w:rPr>
        <w:t>elektron</w:t>
      </w:r>
      <w:proofErr w:type="spellEnd"/>
      <w:r w:rsidRPr="009F47D0">
        <w:rPr>
          <w:rFonts w:ascii="Times New Roman" w:eastAsia="Times New Roman" w:hAnsi="Times New Roman" w:cs="Times New Roman"/>
          <w:color w:val="212529"/>
          <w:sz w:val="28"/>
          <w:szCs w:val="28"/>
          <w:lang w:val="en-US" w:eastAsia="ru-RU"/>
        </w:rPr>
        <w:t xml:space="preserve"> </w:t>
      </w:r>
      <w:proofErr w:type="spellStart"/>
      <w:r w:rsidRPr="009F47D0">
        <w:rPr>
          <w:rFonts w:ascii="Times New Roman" w:eastAsia="Times New Roman" w:hAnsi="Times New Roman" w:cs="Times New Roman"/>
          <w:color w:val="212529"/>
          <w:sz w:val="28"/>
          <w:szCs w:val="28"/>
          <w:lang w:val="en-US" w:eastAsia="ru-RU"/>
        </w:rPr>
        <w:t>xizmat</w:t>
      </w:r>
      <w:proofErr w:type="spellEnd"/>
      <w:r w:rsidRPr="009F47D0">
        <w:rPr>
          <w:rFonts w:ascii="Times New Roman" w:eastAsia="Times New Roman" w:hAnsi="Times New Roman" w:cs="Times New Roman"/>
          <w:color w:val="212529"/>
          <w:sz w:val="28"/>
          <w:szCs w:val="28"/>
          <w:lang w:val="en-US" w:eastAsia="ru-RU"/>
        </w:rPr>
        <w:t> </w:t>
      </w:r>
      <w:r w:rsidRPr="009F47D0">
        <w:rPr>
          <w:rFonts w:ascii="Times New Roman" w:eastAsia="Times New Roman" w:hAnsi="Times New Roman" w:cs="Times New Roman"/>
          <w:i/>
          <w:iCs/>
          <w:color w:val="212529"/>
          <w:sz w:val="24"/>
          <w:szCs w:val="24"/>
          <w:lang w:val="en-US" w:eastAsia="ru-RU"/>
        </w:rPr>
        <w:t>(“Tovar-transport yuk xati” va “Ijaraga berish”</w:t>
      </w:r>
      <w:r w:rsidRPr="009F47D0">
        <w:rPr>
          <w:rFonts w:ascii="Times New Roman" w:eastAsia="Times New Roman" w:hAnsi="Times New Roman" w:cs="Times New Roman"/>
          <w:color w:val="212529"/>
          <w:sz w:val="26"/>
          <w:szCs w:val="26"/>
          <w:lang w:val="en-US" w:eastAsia="ru-RU"/>
        </w:rPr>
        <w:t>) </w:t>
      </w:r>
      <w:r w:rsidRPr="009F47D0">
        <w:rPr>
          <w:rFonts w:ascii="Times New Roman" w:eastAsia="Times New Roman" w:hAnsi="Times New Roman" w:cs="Times New Roman"/>
          <w:color w:val="212529"/>
          <w:sz w:val="28"/>
          <w:szCs w:val="28"/>
          <w:lang w:val="en-US" w:eastAsia="ru-RU"/>
        </w:rPr>
        <w:t>ishlab chiqildi.</w:t>
      </w:r>
    </w:p>
    <w:p w14:paraId="6F10080B" w14:textId="77777777" w:rsidR="009F47D0" w:rsidRPr="009F47D0" w:rsidRDefault="009F47D0" w:rsidP="009F47D0">
      <w:pPr>
        <w:shd w:val="clear" w:color="auto" w:fill="FFFFFF"/>
        <w:spacing w:after="80" w:line="240" w:lineRule="auto"/>
        <w:ind w:firstLine="709"/>
        <w:jc w:val="both"/>
        <w:rPr>
          <w:rFonts w:ascii="Arial" w:eastAsia="Times New Roman" w:hAnsi="Arial" w:cs="Arial"/>
          <w:color w:val="212529"/>
          <w:sz w:val="24"/>
          <w:szCs w:val="24"/>
          <w:lang w:val="en-US" w:eastAsia="ru-RU"/>
        </w:rPr>
      </w:pPr>
      <w:proofErr w:type="spellStart"/>
      <w:r w:rsidRPr="009F47D0">
        <w:rPr>
          <w:rFonts w:ascii="Times New Roman" w:eastAsia="Times New Roman" w:hAnsi="Times New Roman" w:cs="Times New Roman"/>
          <w:b/>
          <w:bCs/>
          <w:color w:val="212529"/>
          <w:sz w:val="28"/>
          <w:szCs w:val="28"/>
          <w:lang w:val="en-US" w:eastAsia="ru-RU"/>
        </w:rPr>
        <w:t>Korrupsiyaga</w:t>
      </w:r>
      <w:proofErr w:type="spellEnd"/>
      <w:r w:rsidRPr="009F47D0">
        <w:rPr>
          <w:rFonts w:ascii="Times New Roman" w:eastAsia="Times New Roman" w:hAnsi="Times New Roman" w:cs="Times New Roman"/>
          <w:b/>
          <w:bCs/>
          <w:color w:val="212529"/>
          <w:sz w:val="28"/>
          <w:szCs w:val="28"/>
          <w:lang w:val="en-US" w:eastAsia="ru-RU"/>
        </w:rPr>
        <w:t xml:space="preserve"> </w:t>
      </w:r>
      <w:proofErr w:type="spellStart"/>
      <w:r w:rsidRPr="009F47D0">
        <w:rPr>
          <w:rFonts w:ascii="Times New Roman" w:eastAsia="Times New Roman" w:hAnsi="Times New Roman" w:cs="Times New Roman"/>
          <w:b/>
          <w:bCs/>
          <w:color w:val="212529"/>
          <w:sz w:val="28"/>
          <w:szCs w:val="28"/>
          <w:lang w:val="en-US" w:eastAsia="ru-RU"/>
        </w:rPr>
        <w:t>qarshi</w:t>
      </w:r>
      <w:proofErr w:type="spellEnd"/>
      <w:r w:rsidRPr="009F47D0">
        <w:rPr>
          <w:rFonts w:ascii="Times New Roman" w:eastAsia="Times New Roman" w:hAnsi="Times New Roman" w:cs="Times New Roman"/>
          <w:b/>
          <w:bCs/>
          <w:color w:val="212529"/>
          <w:sz w:val="28"/>
          <w:szCs w:val="28"/>
          <w:lang w:val="en-US" w:eastAsia="ru-RU"/>
        </w:rPr>
        <w:t xml:space="preserve"> </w:t>
      </w:r>
      <w:proofErr w:type="spellStart"/>
      <w:r w:rsidRPr="009F47D0">
        <w:rPr>
          <w:rFonts w:ascii="Times New Roman" w:eastAsia="Times New Roman" w:hAnsi="Times New Roman" w:cs="Times New Roman"/>
          <w:b/>
          <w:bCs/>
          <w:color w:val="212529"/>
          <w:sz w:val="28"/>
          <w:szCs w:val="28"/>
          <w:lang w:val="en-US" w:eastAsia="ru-RU"/>
        </w:rPr>
        <w:t>kurashishda</w:t>
      </w:r>
      <w:proofErr w:type="spellEnd"/>
      <w:r w:rsidRPr="009F47D0">
        <w:rPr>
          <w:rFonts w:ascii="Times New Roman" w:eastAsia="Times New Roman" w:hAnsi="Times New Roman" w:cs="Times New Roman"/>
          <w:b/>
          <w:bCs/>
          <w:color w:val="212529"/>
          <w:sz w:val="28"/>
          <w:szCs w:val="28"/>
          <w:lang w:val="en-US" w:eastAsia="ru-RU"/>
        </w:rPr>
        <w:t xml:space="preserve"> </w:t>
      </w:r>
      <w:proofErr w:type="spellStart"/>
      <w:r w:rsidRPr="009F47D0">
        <w:rPr>
          <w:rFonts w:ascii="Times New Roman" w:eastAsia="Times New Roman" w:hAnsi="Times New Roman" w:cs="Times New Roman"/>
          <w:b/>
          <w:bCs/>
          <w:color w:val="212529"/>
          <w:sz w:val="28"/>
          <w:szCs w:val="28"/>
          <w:lang w:val="en-US" w:eastAsia="ru-RU"/>
        </w:rPr>
        <w:t>aloqa</w:t>
      </w:r>
      <w:proofErr w:type="spellEnd"/>
      <w:r w:rsidRPr="009F47D0">
        <w:rPr>
          <w:rFonts w:ascii="Times New Roman" w:eastAsia="Times New Roman" w:hAnsi="Times New Roman" w:cs="Times New Roman"/>
          <w:b/>
          <w:bCs/>
          <w:color w:val="212529"/>
          <w:sz w:val="28"/>
          <w:szCs w:val="28"/>
          <w:lang w:val="en-US" w:eastAsia="ru-RU"/>
        </w:rPr>
        <w:t xml:space="preserve"> </w:t>
      </w:r>
      <w:proofErr w:type="spellStart"/>
      <w:r w:rsidRPr="009F47D0">
        <w:rPr>
          <w:rFonts w:ascii="Times New Roman" w:eastAsia="Times New Roman" w:hAnsi="Times New Roman" w:cs="Times New Roman"/>
          <w:b/>
          <w:bCs/>
          <w:color w:val="212529"/>
          <w:sz w:val="28"/>
          <w:szCs w:val="28"/>
          <w:lang w:val="en-US" w:eastAsia="ru-RU"/>
        </w:rPr>
        <w:t>kanallari</w:t>
      </w:r>
      <w:proofErr w:type="spellEnd"/>
      <w:r w:rsidRPr="009F47D0">
        <w:rPr>
          <w:rFonts w:ascii="Times New Roman" w:eastAsia="Times New Roman" w:hAnsi="Times New Roman" w:cs="Times New Roman"/>
          <w:b/>
          <w:bCs/>
          <w:color w:val="212529"/>
          <w:sz w:val="28"/>
          <w:szCs w:val="28"/>
          <w:lang w:val="en-US" w:eastAsia="ru-RU"/>
        </w:rPr>
        <w:t xml:space="preserve"> </w:t>
      </w:r>
      <w:proofErr w:type="spellStart"/>
      <w:r w:rsidRPr="009F47D0">
        <w:rPr>
          <w:rFonts w:ascii="Times New Roman" w:eastAsia="Times New Roman" w:hAnsi="Times New Roman" w:cs="Times New Roman"/>
          <w:b/>
          <w:bCs/>
          <w:color w:val="212529"/>
          <w:sz w:val="28"/>
          <w:szCs w:val="28"/>
          <w:lang w:val="en-US" w:eastAsia="ru-RU"/>
        </w:rPr>
        <w:t>vositasidan</w:t>
      </w:r>
      <w:proofErr w:type="spellEnd"/>
      <w:r w:rsidRPr="009F47D0">
        <w:rPr>
          <w:rFonts w:ascii="Times New Roman" w:eastAsia="Times New Roman" w:hAnsi="Times New Roman" w:cs="Times New Roman"/>
          <w:b/>
          <w:bCs/>
          <w:color w:val="212529"/>
          <w:sz w:val="28"/>
          <w:szCs w:val="28"/>
          <w:lang w:val="en-US" w:eastAsia="ru-RU"/>
        </w:rPr>
        <w:t xml:space="preserve"> </w:t>
      </w:r>
      <w:proofErr w:type="spellStart"/>
      <w:r w:rsidRPr="009F47D0">
        <w:rPr>
          <w:rFonts w:ascii="Times New Roman" w:eastAsia="Times New Roman" w:hAnsi="Times New Roman" w:cs="Times New Roman"/>
          <w:b/>
          <w:bCs/>
          <w:color w:val="212529"/>
          <w:sz w:val="28"/>
          <w:szCs w:val="28"/>
          <w:lang w:val="en-US" w:eastAsia="ru-RU"/>
        </w:rPr>
        <w:t>foydalanish</w:t>
      </w:r>
      <w:proofErr w:type="spellEnd"/>
    </w:p>
    <w:p w14:paraId="55118894" w14:textId="77777777" w:rsidR="009F47D0" w:rsidRPr="009F47D0" w:rsidRDefault="009F47D0" w:rsidP="009F47D0">
      <w:pPr>
        <w:shd w:val="clear" w:color="auto" w:fill="FFFFFF"/>
        <w:spacing w:after="80" w:line="240" w:lineRule="auto"/>
        <w:ind w:firstLine="709"/>
        <w:jc w:val="both"/>
        <w:rPr>
          <w:rFonts w:ascii="Arial" w:eastAsia="Times New Roman" w:hAnsi="Arial" w:cs="Arial"/>
          <w:color w:val="212529"/>
          <w:sz w:val="24"/>
          <w:szCs w:val="24"/>
          <w:lang w:val="en-US" w:eastAsia="ru-RU"/>
        </w:rPr>
      </w:pPr>
      <w:r w:rsidRPr="009F47D0">
        <w:rPr>
          <w:rFonts w:ascii="Times New Roman" w:eastAsia="Times New Roman" w:hAnsi="Times New Roman" w:cs="Times New Roman"/>
          <w:color w:val="212529"/>
          <w:sz w:val="28"/>
          <w:szCs w:val="28"/>
          <w:lang w:val="en-US" w:eastAsia="ru-RU"/>
        </w:rPr>
        <w:t>Soliq qoʻmitasi tizimida xodimlar xatti-harakatlarining qonuniyligiga, odob-axloq normalariga rioya qilishga, shuningdek, korrupsiya va boshqa huquqbuzarlik holatlari sodir etilishini oldini olishga qaratilgan aloqa kanallari uzluksiz faoliyat yuritmoqda.</w:t>
      </w:r>
    </w:p>
    <w:p w14:paraId="1CB175E7" w14:textId="77777777" w:rsidR="009F47D0" w:rsidRPr="009F47D0" w:rsidRDefault="009F47D0" w:rsidP="009F47D0">
      <w:pPr>
        <w:shd w:val="clear" w:color="auto" w:fill="FFFFFF"/>
        <w:spacing w:after="80" w:line="240" w:lineRule="auto"/>
        <w:ind w:firstLine="709"/>
        <w:jc w:val="both"/>
        <w:rPr>
          <w:rFonts w:ascii="Arial" w:eastAsia="Times New Roman" w:hAnsi="Arial" w:cs="Arial"/>
          <w:color w:val="212529"/>
          <w:sz w:val="24"/>
          <w:szCs w:val="24"/>
          <w:lang w:val="en-US" w:eastAsia="ru-RU"/>
        </w:rPr>
      </w:pPr>
      <w:r w:rsidRPr="009F47D0">
        <w:rPr>
          <w:rFonts w:ascii="Times New Roman" w:eastAsia="Times New Roman" w:hAnsi="Times New Roman" w:cs="Times New Roman"/>
          <w:color w:val="212529"/>
          <w:sz w:val="28"/>
          <w:szCs w:val="28"/>
          <w:lang w:val="en-US" w:eastAsia="ru-RU"/>
        </w:rPr>
        <w:t>Soliq organining rasmiy veb-saytidagi “Ishon telefonlari”, Shaxsiy xavfsizlik tuzilmalarining telefon raqamlari, telegram ijtimoiy tarmogʻidagi </w:t>
      </w:r>
      <w:bookmarkStart w:id="0" w:name="_Hlk163470510"/>
      <w:r w:rsidRPr="009F47D0">
        <w:rPr>
          <w:rFonts w:ascii="Times New Roman" w:eastAsia="Times New Roman" w:hAnsi="Times New Roman" w:cs="Times New Roman"/>
          <w:color w:val="000000"/>
          <w:sz w:val="28"/>
          <w:szCs w:val="28"/>
          <w:lang w:val="uz-Latn-UZ" w:eastAsia="ru-RU"/>
        </w:rPr>
        <w:t>“@dsq_anticorrupciya_bot”</w:t>
      </w:r>
      <w:bookmarkEnd w:id="0"/>
      <w:r w:rsidRPr="009F47D0">
        <w:rPr>
          <w:rFonts w:ascii="Times New Roman" w:eastAsia="Times New Roman" w:hAnsi="Times New Roman" w:cs="Times New Roman"/>
          <w:color w:val="212529"/>
          <w:sz w:val="28"/>
          <w:szCs w:val="28"/>
          <w:lang w:val="en-US" w:eastAsia="ru-RU"/>
        </w:rPr>
        <w:t> kanali, “Elektron soliq xizmatlari” portali va boshqa kanallari toʻgʻrisidagi maʼlumotlar toʻliq yangilandi.</w:t>
      </w:r>
    </w:p>
    <w:p w14:paraId="5F04D41E" w14:textId="77777777" w:rsidR="009F47D0" w:rsidRPr="009F47D0" w:rsidRDefault="009F47D0" w:rsidP="009F47D0">
      <w:pPr>
        <w:shd w:val="clear" w:color="auto" w:fill="FFFFFF"/>
        <w:spacing w:after="80" w:line="240" w:lineRule="auto"/>
        <w:ind w:firstLine="709"/>
        <w:jc w:val="both"/>
        <w:rPr>
          <w:rFonts w:ascii="Arial" w:eastAsia="Times New Roman" w:hAnsi="Arial" w:cs="Arial"/>
          <w:color w:val="212529"/>
          <w:sz w:val="24"/>
          <w:szCs w:val="24"/>
          <w:lang w:val="en-US" w:eastAsia="ru-RU"/>
        </w:rPr>
      </w:pPr>
      <w:r w:rsidRPr="009F47D0">
        <w:rPr>
          <w:rFonts w:ascii="Times New Roman" w:eastAsia="Times New Roman" w:hAnsi="Times New Roman" w:cs="Times New Roman"/>
          <w:color w:val="212529"/>
          <w:sz w:val="28"/>
          <w:szCs w:val="28"/>
          <w:lang w:val="en-US" w:eastAsia="ru-RU"/>
        </w:rPr>
        <w:t>Oʻtgan davrda “@dsq_anticorrupciya_bot” kanali orqali kelib tushgan 160 dan ortiq murojaatlar ijobiy hal etildi.</w:t>
      </w:r>
    </w:p>
    <w:p w14:paraId="574A5B63" w14:textId="77777777" w:rsidR="009F47D0" w:rsidRPr="009F47D0" w:rsidRDefault="009F47D0" w:rsidP="009F47D0">
      <w:pPr>
        <w:shd w:val="clear" w:color="auto" w:fill="FFFFFF"/>
        <w:spacing w:after="80" w:line="240" w:lineRule="auto"/>
        <w:ind w:firstLine="709"/>
        <w:jc w:val="both"/>
        <w:rPr>
          <w:rFonts w:ascii="Arial" w:eastAsia="Times New Roman" w:hAnsi="Arial" w:cs="Arial"/>
          <w:color w:val="212529"/>
          <w:sz w:val="24"/>
          <w:szCs w:val="24"/>
          <w:lang w:val="en-US" w:eastAsia="ru-RU"/>
        </w:rPr>
      </w:pPr>
      <w:r w:rsidRPr="009F47D0">
        <w:rPr>
          <w:rFonts w:ascii="Times New Roman" w:eastAsia="Times New Roman" w:hAnsi="Times New Roman" w:cs="Times New Roman"/>
          <w:color w:val="212529"/>
          <w:sz w:val="28"/>
          <w:szCs w:val="28"/>
          <w:lang w:val="en-US" w:eastAsia="ru-RU"/>
        </w:rPr>
        <w:t>Soliq xizmat organi xodimlarining noqonuniy xatti-harakatlari yuzasidan aloqa kanallari orqali kelib tushgan murojaatlarning </w:t>
      </w:r>
      <w:r w:rsidRPr="009F47D0">
        <w:rPr>
          <w:rFonts w:ascii="Times New Roman" w:eastAsia="Times New Roman" w:hAnsi="Times New Roman" w:cs="Times New Roman"/>
          <w:b/>
          <w:bCs/>
          <w:color w:val="212529"/>
          <w:sz w:val="28"/>
          <w:szCs w:val="28"/>
          <w:lang w:val="en-US" w:eastAsia="ru-RU"/>
        </w:rPr>
        <w:t>71,2 foizida</w:t>
      </w:r>
      <w:r w:rsidRPr="009F47D0">
        <w:rPr>
          <w:rFonts w:ascii="Times New Roman" w:eastAsia="Times New Roman" w:hAnsi="Times New Roman" w:cs="Times New Roman"/>
          <w:color w:val="212529"/>
          <w:sz w:val="28"/>
          <w:szCs w:val="28"/>
          <w:lang w:val="en-US" w:eastAsia="ru-RU"/>
        </w:rPr>
        <w:t> koʻtarilgan masalalar ijobiy hal etildi va </w:t>
      </w:r>
      <w:r w:rsidRPr="009F47D0">
        <w:rPr>
          <w:rFonts w:ascii="Times New Roman" w:eastAsia="Times New Roman" w:hAnsi="Times New Roman" w:cs="Times New Roman"/>
          <w:b/>
          <w:bCs/>
          <w:color w:val="212529"/>
          <w:sz w:val="28"/>
          <w:szCs w:val="28"/>
          <w:lang w:val="en-US" w:eastAsia="ru-RU"/>
        </w:rPr>
        <w:t>10,6 foizi</w:t>
      </w:r>
      <w:r w:rsidRPr="009F47D0">
        <w:rPr>
          <w:rFonts w:ascii="Times New Roman" w:eastAsia="Times New Roman" w:hAnsi="Times New Roman" w:cs="Times New Roman"/>
          <w:color w:val="212529"/>
          <w:sz w:val="28"/>
          <w:szCs w:val="28"/>
          <w:lang w:val="en-US" w:eastAsia="ru-RU"/>
        </w:rPr>
        <w:t> boʻyicha xodimlarga tegishli choralar koʻrildi, shuningdek </w:t>
      </w:r>
      <w:r w:rsidRPr="009F47D0">
        <w:rPr>
          <w:rFonts w:ascii="Times New Roman" w:eastAsia="Times New Roman" w:hAnsi="Times New Roman" w:cs="Times New Roman"/>
          <w:b/>
          <w:bCs/>
          <w:color w:val="212529"/>
          <w:sz w:val="28"/>
          <w:szCs w:val="28"/>
          <w:lang w:val="en-US" w:eastAsia="ru-RU"/>
        </w:rPr>
        <w:t>18,1 foizi</w:t>
      </w:r>
      <w:r w:rsidRPr="009F47D0">
        <w:rPr>
          <w:rFonts w:ascii="Times New Roman" w:eastAsia="Times New Roman" w:hAnsi="Times New Roman" w:cs="Times New Roman"/>
          <w:color w:val="212529"/>
          <w:sz w:val="28"/>
          <w:szCs w:val="28"/>
          <w:lang w:val="en-US" w:eastAsia="ru-RU"/>
        </w:rPr>
        <w:t> oʻz tasdigʻini topmaganligi sabab tugatildi.</w:t>
      </w:r>
    </w:p>
    <w:p w14:paraId="5AA0D2A9" w14:textId="77777777" w:rsidR="009F47D0" w:rsidRPr="009F47D0" w:rsidRDefault="009F47D0" w:rsidP="009F47D0">
      <w:pPr>
        <w:shd w:val="clear" w:color="auto" w:fill="FFFFFF"/>
        <w:spacing w:after="80" w:line="240" w:lineRule="auto"/>
        <w:ind w:firstLine="709"/>
        <w:jc w:val="both"/>
        <w:rPr>
          <w:rFonts w:ascii="Arial" w:eastAsia="Times New Roman" w:hAnsi="Arial" w:cs="Arial"/>
          <w:color w:val="212529"/>
          <w:sz w:val="24"/>
          <w:szCs w:val="24"/>
          <w:lang w:val="en-US" w:eastAsia="ru-RU"/>
        </w:rPr>
      </w:pPr>
      <w:r w:rsidRPr="009F47D0">
        <w:rPr>
          <w:rFonts w:ascii="Times New Roman" w:eastAsia="Times New Roman" w:hAnsi="Times New Roman" w:cs="Times New Roman"/>
          <w:b/>
          <w:bCs/>
          <w:color w:val="212529"/>
          <w:sz w:val="28"/>
          <w:szCs w:val="28"/>
          <w:lang w:val="en-US" w:eastAsia="ru-RU"/>
        </w:rPr>
        <w:t>Erishilgan natijalar boʻyicha qisqacha</w:t>
      </w:r>
    </w:p>
    <w:p w14:paraId="66BE743C" w14:textId="77777777" w:rsidR="009F47D0" w:rsidRPr="009F47D0" w:rsidRDefault="009F47D0" w:rsidP="009F47D0">
      <w:pPr>
        <w:shd w:val="clear" w:color="auto" w:fill="FFFFFF"/>
        <w:spacing w:after="80" w:line="240" w:lineRule="auto"/>
        <w:ind w:firstLine="709"/>
        <w:jc w:val="both"/>
        <w:rPr>
          <w:rFonts w:ascii="Arial" w:eastAsia="Times New Roman" w:hAnsi="Arial" w:cs="Arial"/>
          <w:color w:val="212529"/>
          <w:sz w:val="24"/>
          <w:szCs w:val="24"/>
          <w:lang w:val="en-US" w:eastAsia="ru-RU"/>
        </w:rPr>
      </w:pPr>
      <w:r w:rsidRPr="009F47D0">
        <w:rPr>
          <w:rFonts w:ascii="Times New Roman" w:eastAsia="Times New Roman" w:hAnsi="Times New Roman" w:cs="Times New Roman"/>
          <w:color w:val="212529"/>
          <w:sz w:val="28"/>
          <w:szCs w:val="28"/>
          <w:lang w:val="en-US" w:eastAsia="ru-RU"/>
        </w:rPr>
        <w:t>Oʻzbekiston Respublikasi Prezidentining 2022-yil 12-yanvardagi PQ-81-son qaroriga muvofiq, Korrupsiyaga qarshi kurashish agentligi tomonidan </w:t>
      </w:r>
      <w:r w:rsidRPr="009F47D0">
        <w:rPr>
          <w:rFonts w:ascii="Times New Roman" w:eastAsia="Times New Roman" w:hAnsi="Times New Roman" w:cs="Times New Roman"/>
          <w:b/>
          <w:bCs/>
          <w:color w:val="212529"/>
          <w:sz w:val="28"/>
          <w:szCs w:val="28"/>
          <w:lang w:val="en-US" w:eastAsia="ru-RU"/>
        </w:rPr>
        <w:t>95 ta</w:t>
      </w:r>
      <w:r w:rsidRPr="009F47D0">
        <w:rPr>
          <w:rFonts w:ascii="Times New Roman" w:eastAsia="Times New Roman" w:hAnsi="Times New Roman" w:cs="Times New Roman"/>
          <w:color w:val="212529"/>
          <w:sz w:val="28"/>
          <w:szCs w:val="28"/>
          <w:lang w:val="en-US" w:eastAsia="ru-RU"/>
        </w:rPr>
        <w:t> davlat organi va tashkilotlarida 2023-yilda korrupsiyaga qarshi kurashish borasida olib borilgan ishlar samaradorligi reyting baholashdan oʻtkazildi.</w:t>
      </w:r>
    </w:p>
    <w:p w14:paraId="337E0FA5" w14:textId="77777777" w:rsidR="009F47D0" w:rsidRPr="009F47D0" w:rsidRDefault="009F47D0" w:rsidP="009F47D0">
      <w:pPr>
        <w:shd w:val="clear" w:color="auto" w:fill="FFFFFF"/>
        <w:spacing w:after="80" w:line="240" w:lineRule="auto"/>
        <w:ind w:firstLine="709"/>
        <w:jc w:val="both"/>
        <w:rPr>
          <w:rFonts w:ascii="Arial" w:eastAsia="Times New Roman" w:hAnsi="Arial" w:cs="Arial"/>
          <w:color w:val="212529"/>
          <w:sz w:val="24"/>
          <w:szCs w:val="24"/>
          <w:lang w:val="en-US" w:eastAsia="ru-RU"/>
        </w:rPr>
      </w:pPr>
      <w:r w:rsidRPr="009F47D0">
        <w:rPr>
          <w:rFonts w:ascii="Times New Roman" w:eastAsia="Times New Roman" w:hAnsi="Times New Roman" w:cs="Times New Roman"/>
          <w:color w:val="212529"/>
          <w:sz w:val="28"/>
          <w:szCs w:val="28"/>
          <w:lang w:val="en-US" w:eastAsia="ru-RU"/>
        </w:rPr>
        <w:t>Baholash natijalariga koʻra, </w:t>
      </w:r>
      <w:r w:rsidRPr="009F47D0">
        <w:rPr>
          <w:rFonts w:ascii="Times New Roman" w:eastAsia="Times New Roman" w:hAnsi="Times New Roman" w:cs="Times New Roman"/>
          <w:b/>
          <w:bCs/>
          <w:color w:val="212529"/>
          <w:sz w:val="28"/>
          <w:szCs w:val="28"/>
          <w:lang w:val="en-US" w:eastAsia="ru-RU"/>
        </w:rPr>
        <w:t>42 ta</w:t>
      </w:r>
      <w:r w:rsidRPr="009F47D0">
        <w:rPr>
          <w:rFonts w:ascii="Times New Roman" w:eastAsia="Times New Roman" w:hAnsi="Times New Roman" w:cs="Times New Roman"/>
          <w:color w:val="212529"/>
          <w:sz w:val="28"/>
          <w:szCs w:val="28"/>
          <w:lang w:val="en-US" w:eastAsia="ru-RU"/>
        </w:rPr>
        <w:t> davlat organi va tashkilotlar samaradorlik koʻrsatkichlari, shu jumladan, Soliq qoʻmitasining natijalari ham </w:t>
      </w:r>
      <w:r w:rsidRPr="009F47D0">
        <w:rPr>
          <w:rFonts w:ascii="Times New Roman" w:eastAsia="Times New Roman" w:hAnsi="Times New Roman" w:cs="Times New Roman"/>
          <w:b/>
          <w:bCs/>
          <w:color w:val="212529"/>
          <w:sz w:val="28"/>
          <w:szCs w:val="28"/>
          <w:lang w:val="en-US" w:eastAsia="ru-RU"/>
        </w:rPr>
        <w:t>“yaxshi”</w:t>
      </w:r>
      <w:r w:rsidRPr="009F47D0">
        <w:rPr>
          <w:rFonts w:ascii="Times New Roman" w:eastAsia="Times New Roman" w:hAnsi="Times New Roman" w:cs="Times New Roman"/>
          <w:color w:val="212529"/>
          <w:sz w:val="28"/>
          <w:szCs w:val="28"/>
          <w:lang w:val="en-US" w:eastAsia="ru-RU"/>
        </w:rPr>
        <w:t> deb baholandi. Agentlik va ekspertlarning xulosasiga asosan Soliq qoʻmitasiga </w:t>
      </w:r>
      <w:r w:rsidRPr="009F47D0">
        <w:rPr>
          <w:rFonts w:ascii="Times New Roman" w:eastAsia="Times New Roman" w:hAnsi="Times New Roman" w:cs="Times New Roman"/>
          <w:b/>
          <w:bCs/>
          <w:color w:val="212529"/>
          <w:sz w:val="28"/>
          <w:szCs w:val="28"/>
          <w:lang w:val="en-US" w:eastAsia="ru-RU"/>
        </w:rPr>
        <w:t>82 ball</w:t>
      </w:r>
      <w:r w:rsidRPr="009F47D0">
        <w:rPr>
          <w:rFonts w:ascii="Times New Roman" w:eastAsia="Times New Roman" w:hAnsi="Times New Roman" w:cs="Times New Roman"/>
          <w:color w:val="212529"/>
          <w:sz w:val="28"/>
          <w:szCs w:val="28"/>
          <w:lang w:val="en-US" w:eastAsia="ru-RU"/>
        </w:rPr>
        <w:t> bilan berildi.</w:t>
      </w:r>
    </w:p>
    <w:p w14:paraId="062AEB5C" w14:textId="4C873C0E" w:rsidR="009F47D0" w:rsidRPr="009F47D0" w:rsidRDefault="009F47D0" w:rsidP="009F47D0">
      <w:pPr>
        <w:shd w:val="clear" w:color="auto" w:fill="FFFFFF"/>
        <w:spacing w:after="80" w:line="240" w:lineRule="auto"/>
        <w:ind w:firstLine="709"/>
        <w:jc w:val="both"/>
        <w:rPr>
          <w:rFonts w:ascii="Times New Roman" w:eastAsia="Times New Roman" w:hAnsi="Times New Roman" w:cs="Times New Roman"/>
          <w:color w:val="212529"/>
          <w:sz w:val="28"/>
          <w:szCs w:val="28"/>
          <w:lang w:val="en-US" w:eastAsia="ru-RU"/>
        </w:rPr>
      </w:pPr>
      <w:r w:rsidRPr="009F47D0">
        <w:rPr>
          <w:rFonts w:ascii="Times New Roman" w:eastAsia="Times New Roman" w:hAnsi="Times New Roman" w:cs="Times New Roman"/>
          <w:color w:val="212529"/>
          <w:sz w:val="28"/>
          <w:szCs w:val="28"/>
          <w:lang w:val="en-US" w:eastAsia="ru-RU"/>
        </w:rPr>
        <w:t>Soliq organi oʻzining korrupsiyaga qarshi siyosatida belgilab olgan asosiy tamoyillaridan kelib chiqib, korrupsiyaga qarshi kurashish tizimini doimiy ravishda takomillashtirib boradi hamda korrupsiyadan holi davlat organi sifatida tan olinishi uchun barcha choralarni koʻradi.</w:t>
      </w:r>
    </w:p>
    <w:p w14:paraId="7B17C644" w14:textId="77777777" w:rsidR="009F47D0" w:rsidRPr="009F47D0" w:rsidRDefault="009F47D0" w:rsidP="009F47D0">
      <w:pPr>
        <w:shd w:val="clear" w:color="auto" w:fill="FFFFFF"/>
        <w:spacing w:after="80" w:line="240" w:lineRule="auto"/>
        <w:ind w:firstLine="709"/>
        <w:jc w:val="both"/>
        <w:rPr>
          <w:rFonts w:ascii="Arial" w:eastAsia="Times New Roman" w:hAnsi="Arial" w:cs="Arial"/>
          <w:color w:val="212529"/>
          <w:sz w:val="24"/>
          <w:szCs w:val="24"/>
          <w:lang w:val="en-US" w:eastAsia="ru-RU"/>
        </w:rPr>
      </w:pPr>
    </w:p>
    <w:p w14:paraId="402B23EC" w14:textId="77777777" w:rsidR="009F47D0" w:rsidRPr="009F47D0" w:rsidRDefault="009F47D0" w:rsidP="009F47D0">
      <w:pPr>
        <w:shd w:val="clear" w:color="auto" w:fill="FFFFFF"/>
        <w:spacing w:after="80" w:line="276" w:lineRule="atLeast"/>
        <w:ind w:firstLine="709"/>
        <w:jc w:val="right"/>
        <w:rPr>
          <w:rFonts w:ascii="Arial" w:eastAsia="Times New Roman" w:hAnsi="Arial" w:cs="Arial"/>
          <w:color w:val="212529"/>
          <w:sz w:val="24"/>
          <w:szCs w:val="24"/>
          <w:lang w:eastAsia="ru-RU"/>
        </w:rPr>
      </w:pPr>
      <w:r w:rsidRPr="009F47D0">
        <w:rPr>
          <w:rFonts w:ascii="Times New Roman" w:eastAsia="Times New Roman" w:hAnsi="Times New Roman" w:cs="Times New Roman"/>
          <w:b/>
          <w:bCs/>
          <w:color w:val="212529"/>
          <w:sz w:val="28"/>
          <w:szCs w:val="28"/>
          <w:lang w:eastAsia="ru-RU"/>
        </w:rPr>
        <w:t xml:space="preserve">Soliq </w:t>
      </w:r>
      <w:proofErr w:type="spellStart"/>
      <w:r w:rsidRPr="009F47D0">
        <w:rPr>
          <w:rFonts w:ascii="Times New Roman" w:eastAsia="Times New Roman" w:hAnsi="Times New Roman" w:cs="Times New Roman"/>
          <w:b/>
          <w:bCs/>
          <w:color w:val="212529"/>
          <w:sz w:val="28"/>
          <w:szCs w:val="28"/>
          <w:lang w:eastAsia="ru-RU"/>
        </w:rPr>
        <w:t>qoʻmitasi</w:t>
      </w:r>
      <w:proofErr w:type="spellEnd"/>
      <w:r w:rsidRPr="009F47D0">
        <w:rPr>
          <w:rFonts w:ascii="Times New Roman" w:eastAsia="Times New Roman" w:hAnsi="Times New Roman" w:cs="Times New Roman"/>
          <w:b/>
          <w:bCs/>
          <w:color w:val="212529"/>
          <w:sz w:val="28"/>
          <w:szCs w:val="28"/>
          <w:lang w:eastAsia="ru-RU"/>
        </w:rPr>
        <w:t xml:space="preserve"> </w:t>
      </w:r>
      <w:proofErr w:type="spellStart"/>
      <w:r w:rsidRPr="009F47D0">
        <w:rPr>
          <w:rFonts w:ascii="Times New Roman" w:eastAsia="Times New Roman" w:hAnsi="Times New Roman" w:cs="Times New Roman"/>
          <w:b/>
          <w:bCs/>
          <w:color w:val="212529"/>
          <w:sz w:val="28"/>
          <w:szCs w:val="28"/>
          <w:lang w:eastAsia="ru-RU"/>
        </w:rPr>
        <w:t>Shaxsiy</w:t>
      </w:r>
      <w:proofErr w:type="spellEnd"/>
      <w:r w:rsidRPr="009F47D0">
        <w:rPr>
          <w:rFonts w:ascii="Times New Roman" w:eastAsia="Times New Roman" w:hAnsi="Times New Roman" w:cs="Times New Roman"/>
          <w:b/>
          <w:bCs/>
          <w:color w:val="212529"/>
          <w:sz w:val="28"/>
          <w:szCs w:val="28"/>
          <w:lang w:eastAsia="ru-RU"/>
        </w:rPr>
        <w:t xml:space="preserve"> </w:t>
      </w:r>
      <w:proofErr w:type="spellStart"/>
      <w:r w:rsidRPr="009F47D0">
        <w:rPr>
          <w:rFonts w:ascii="Times New Roman" w:eastAsia="Times New Roman" w:hAnsi="Times New Roman" w:cs="Times New Roman"/>
          <w:b/>
          <w:bCs/>
          <w:color w:val="212529"/>
          <w:sz w:val="28"/>
          <w:szCs w:val="28"/>
          <w:lang w:eastAsia="ru-RU"/>
        </w:rPr>
        <w:t>xavfsizlik</w:t>
      </w:r>
      <w:proofErr w:type="spellEnd"/>
      <w:r w:rsidRPr="009F47D0">
        <w:rPr>
          <w:rFonts w:ascii="Times New Roman" w:eastAsia="Times New Roman" w:hAnsi="Times New Roman" w:cs="Times New Roman"/>
          <w:b/>
          <w:bCs/>
          <w:color w:val="212529"/>
          <w:sz w:val="28"/>
          <w:szCs w:val="28"/>
          <w:lang w:eastAsia="ru-RU"/>
        </w:rPr>
        <w:t xml:space="preserve"> </w:t>
      </w:r>
      <w:proofErr w:type="spellStart"/>
      <w:r w:rsidRPr="009F47D0">
        <w:rPr>
          <w:rFonts w:ascii="Times New Roman" w:eastAsia="Times New Roman" w:hAnsi="Times New Roman" w:cs="Times New Roman"/>
          <w:b/>
          <w:bCs/>
          <w:color w:val="212529"/>
          <w:sz w:val="28"/>
          <w:szCs w:val="28"/>
          <w:lang w:eastAsia="ru-RU"/>
        </w:rPr>
        <w:t>boshqarmasi</w:t>
      </w:r>
      <w:proofErr w:type="spellEnd"/>
    </w:p>
    <w:p w14:paraId="47591D19" w14:textId="77777777" w:rsidR="00F145DB" w:rsidRDefault="00F145DB"/>
    <w:sectPr w:rsidR="00F145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D0"/>
    <w:rsid w:val="00480578"/>
    <w:rsid w:val="0087335D"/>
    <w:rsid w:val="009F47D0"/>
    <w:rsid w:val="00F14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4FA3"/>
  <w15:chartTrackingRefBased/>
  <w15:docId w15:val="{7F7FDFE2-FBD4-45A0-BC56-55293C30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47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Nazarov Muzaffar Yusuf</dc:creator>
  <cp:keywords/>
  <dc:description/>
  <cp:lastModifiedBy>Nazarov Muzaffar Yusuf</cp:lastModifiedBy>
  <cp:revision>1</cp:revision>
  <dcterms:created xsi:type="dcterms:W3CDTF">2024-07-26T13:06:00Z</dcterms:created>
  <dcterms:modified xsi:type="dcterms:W3CDTF">2024-07-26T13:07:00Z</dcterms:modified>
</cp:coreProperties>
</file>